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8C7A" w14:textId="77777777" w:rsidR="006F06A4" w:rsidRPr="00BE63F1" w:rsidRDefault="006F06A4" w:rsidP="006F06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hu-HU"/>
        </w:rPr>
      </w:pPr>
      <w:r w:rsidRPr="00BE63F1">
        <w:rPr>
          <w:rFonts w:ascii="Times New Roman" w:eastAsia="Times New Roman" w:hAnsi="Times New Roman"/>
          <w:b/>
          <w:bCs/>
          <w:kern w:val="36"/>
          <w:sz w:val="32"/>
          <w:szCs w:val="32"/>
          <w:lang w:eastAsia="hu-HU"/>
        </w:rPr>
        <w:t>Kedves Kollégák!</w:t>
      </w:r>
    </w:p>
    <w:p w14:paraId="48C1E67B" w14:textId="77777777" w:rsidR="006F06A4" w:rsidRPr="00BE63F1" w:rsidRDefault="006F06A4" w:rsidP="006F06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kern w:val="36"/>
          <w:sz w:val="32"/>
          <w:szCs w:val="32"/>
          <w:lang w:eastAsia="hu-HU"/>
        </w:rPr>
      </w:pPr>
      <w:r w:rsidRPr="00BE63F1">
        <w:rPr>
          <w:rFonts w:ascii="Times New Roman" w:eastAsia="Times New Roman" w:hAnsi="Times New Roman"/>
          <w:kern w:val="36"/>
          <w:sz w:val="32"/>
          <w:szCs w:val="32"/>
          <w:lang w:eastAsia="hu-HU"/>
        </w:rPr>
        <w:t xml:space="preserve">A tanévek rendjéről szóló rendeletek évről évre egy tanítás nélküli munkanapot írnak elő a pályaorientáció támogatására. Ezt az iskoláknak nem könnyű tartalommal megtölteni, mert a személyi, tárgyi és módszer feltételek nem biztosítottak hiánytalanul. A pedagógusok kreativitása azonban erre vonatkozóan is nagy. Ugyanakkor, mivel a pályaorientáció ugyanúgy önálló tanári szak, mint minden közismert tanulmányi terület, mégis támogatást érdemel minden kolléga, aki nem ilyen szakos. </w:t>
      </w:r>
    </w:p>
    <w:p w14:paraId="51B3E56F" w14:textId="77777777" w:rsidR="006F06A4" w:rsidRPr="00BE63F1" w:rsidRDefault="006F06A4" w:rsidP="006F06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kern w:val="36"/>
          <w:sz w:val="32"/>
          <w:szCs w:val="32"/>
          <w:lang w:eastAsia="hu-HU"/>
        </w:rPr>
      </w:pPr>
      <w:r w:rsidRPr="00BE63F1">
        <w:rPr>
          <w:rFonts w:ascii="Times New Roman" w:eastAsia="Times New Roman" w:hAnsi="Times New Roman"/>
          <w:kern w:val="36"/>
          <w:sz w:val="32"/>
          <w:szCs w:val="32"/>
          <w:lang w:eastAsia="hu-HU"/>
        </w:rPr>
        <w:t xml:space="preserve">Itt összegyűjtve kínálunk ötleteket, korábbi kiadványainkból és számos új elemet is beépítettünk ezekbe. </w:t>
      </w:r>
    </w:p>
    <w:p w14:paraId="7D75AA9D" w14:textId="77777777" w:rsidR="006F06A4" w:rsidRPr="00BE63F1" w:rsidRDefault="006F06A4" w:rsidP="006F06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kern w:val="36"/>
          <w:sz w:val="32"/>
          <w:szCs w:val="32"/>
          <w:lang w:eastAsia="hu-HU"/>
        </w:rPr>
      </w:pPr>
      <w:r w:rsidRPr="00BE63F1">
        <w:rPr>
          <w:rFonts w:ascii="Times New Roman" w:eastAsia="Times New Roman" w:hAnsi="Times New Roman"/>
          <w:kern w:val="36"/>
          <w:sz w:val="32"/>
          <w:szCs w:val="32"/>
          <w:lang w:eastAsia="hu-HU"/>
        </w:rPr>
        <w:t>Előzetesen azonban szeretnénk néhány tényre felhívni a figyelmet.</w:t>
      </w:r>
    </w:p>
    <w:p w14:paraId="261F3A54" w14:textId="77777777" w:rsidR="006F06A4" w:rsidRPr="00BE63F1" w:rsidRDefault="006F06A4" w:rsidP="006F06A4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sz w:val="32"/>
          <w:szCs w:val="32"/>
        </w:rPr>
      </w:pPr>
      <w:r w:rsidRPr="00BE63F1">
        <w:rPr>
          <w:rFonts w:ascii="Times New Roman" w:eastAsia="Times New Roman" w:hAnsi="Times New Roman"/>
          <w:kern w:val="36"/>
          <w:sz w:val="32"/>
          <w:szCs w:val="32"/>
          <w:lang w:eastAsia="hu-HU"/>
        </w:rPr>
        <w:t xml:space="preserve">A jelezett rendelet </w:t>
      </w:r>
      <w:r w:rsidRPr="00BE63F1">
        <w:rPr>
          <w:rFonts w:ascii="Times New Roman" w:eastAsia="Times New Roman" w:hAnsi="Times New Roman"/>
          <w:kern w:val="36"/>
          <w:sz w:val="32"/>
          <w:szCs w:val="32"/>
          <w:u w:val="single"/>
          <w:lang w:eastAsia="hu-HU"/>
        </w:rPr>
        <w:t>nem korlátozza néhány évfolyamra</w:t>
      </w:r>
      <w:r w:rsidRPr="00BE63F1">
        <w:rPr>
          <w:rFonts w:ascii="Times New Roman" w:eastAsia="Times New Roman" w:hAnsi="Times New Roman"/>
          <w:kern w:val="36"/>
          <w:sz w:val="32"/>
          <w:szCs w:val="32"/>
          <w:lang w:eastAsia="hu-HU"/>
        </w:rPr>
        <w:t xml:space="preserve"> vagy a tanulók más csoportjára a pályaorientációs napot! Az a köznevelés minden iskolai évfolyamára vonatkozik. </w:t>
      </w:r>
      <w:r w:rsidRPr="00BE63F1">
        <w:rPr>
          <w:rFonts w:ascii="Times New Roman" w:eastAsia="Times New Roman" w:hAnsi="Times New Roman"/>
          <w:i/>
          <w:iCs/>
          <w:kern w:val="36"/>
          <w:sz w:val="32"/>
          <w:szCs w:val="32"/>
          <w:lang w:eastAsia="hu-HU"/>
        </w:rPr>
        <w:t>„…</w:t>
      </w:r>
      <w:r w:rsidRPr="00BE63F1">
        <w:rPr>
          <w:rFonts w:ascii="Times New Roman" w:hAnsi="Times New Roman"/>
          <w:i/>
          <w:iCs/>
          <w:sz w:val="32"/>
          <w:szCs w:val="32"/>
        </w:rPr>
        <w:t>, egy tanítás nélküli munkanap kizárólag pályaorientációs célra használható fel.”</w:t>
      </w:r>
    </w:p>
    <w:p w14:paraId="170D7492" w14:textId="77777777" w:rsidR="006F06A4" w:rsidRPr="00BE63F1" w:rsidRDefault="006F06A4" w:rsidP="006F06A4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kern w:val="36"/>
          <w:sz w:val="32"/>
          <w:szCs w:val="32"/>
          <w:lang w:eastAsia="hu-HU"/>
        </w:rPr>
      </w:pPr>
      <w:r w:rsidRPr="00BE63F1">
        <w:rPr>
          <w:rFonts w:ascii="Times New Roman" w:eastAsia="Times New Roman" w:hAnsi="Times New Roman"/>
          <w:kern w:val="36"/>
          <w:sz w:val="32"/>
          <w:szCs w:val="32"/>
          <w:lang w:eastAsia="hu-HU"/>
        </w:rPr>
        <w:t>Nem a rendel</w:t>
      </w:r>
      <w:r>
        <w:rPr>
          <w:rFonts w:ascii="Times New Roman" w:eastAsia="Times New Roman" w:hAnsi="Times New Roman"/>
          <w:kern w:val="36"/>
          <w:sz w:val="32"/>
          <w:szCs w:val="32"/>
          <w:lang w:eastAsia="hu-HU"/>
        </w:rPr>
        <w:t>e</w:t>
      </w:r>
      <w:r w:rsidRPr="00BE63F1">
        <w:rPr>
          <w:rFonts w:ascii="Times New Roman" w:eastAsia="Times New Roman" w:hAnsi="Times New Roman"/>
          <w:kern w:val="36"/>
          <w:sz w:val="32"/>
          <w:szCs w:val="32"/>
          <w:lang w:eastAsia="hu-HU"/>
        </w:rPr>
        <w:t xml:space="preserve">tből következik, hanem magától értetődő, hogy a tanuló nem kisméretű munkavállaló. A munkaerőpiaci igények tehát </w:t>
      </w:r>
      <w:r>
        <w:rPr>
          <w:rFonts w:ascii="Times New Roman" w:eastAsia="Times New Roman" w:hAnsi="Times New Roman"/>
          <w:kern w:val="36"/>
          <w:sz w:val="32"/>
          <w:szCs w:val="32"/>
          <w:lang w:eastAsia="hu-HU"/>
        </w:rPr>
        <w:t xml:space="preserve">nem </w:t>
      </w:r>
      <w:r w:rsidRPr="00BE63F1">
        <w:rPr>
          <w:rFonts w:ascii="Times New Roman" w:eastAsia="Times New Roman" w:hAnsi="Times New Roman"/>
          <w:kern w:val="36"/>
          <w:sz w:val="32"/>
          <w:szCs w:val="32"/>
          <w:lang w:eastAsia="hu-HU"/>
        </w:rPr>
        <w:t xml:space="preserve">határozhatják meg a pályaorientációs nap tartalmát. Az a tanulók személyiségfejlődésének egy sajátos tevékenységrendszerét követeli tőlünk. Ennek sok tartalmi megközelítése lehetséges, de az alap és a középpont mindig az </w:t>
      </w:r>
      <w:r w:rsidRPr="00BE63F1">
        <w:rPr>
          <w:rFonts w:ascii="Times New Roman" w:eastAsia="Times New Roman" w:hAnsi="Times New Roman"/>
          <w:kern w:val="36"/>
          <w:sz w:val="32"/>
          <w:szCs w:val="32"/>
          <w:u w:val="single"/>
          <w:lang w:eastAsia="hu-HU"/>
        </w:rPr>
        <w:t>ember – pálya megfelelés</w:t>
      </w:r>
      <w:r w:rsidRPr="00BE63F1">
        <w:rPr>
          <w:rFonts w:ascii="Times New Roman" w:eastAsia="Times New Roman" w:hAnsi="Times New Roman"/>
          <w:kern w:val="36"/>
          <w:sz w:val="32"/>
          <w:szCs w:val="32"/>
          <w:lang w:eastAsia="hu-HU"/>
        </w:rPr>
        <w:t xml:space="preserve"> feltárása és megerősítése. A foglalkoztatási és munkaerőpiaci célok csak a háttérben lehetnek jelen. A tanulónak személyi érdeke van, ha az nem</w:t>
      </w:r>
      <w:r>
        <w:rPr>
          <w:rFonts w:ascii="Times New Roman" w:eastAsia="Times New Roman" w:hAnsi="Times New Roman"/>
          <w:kern w:val="36"/>
          <w:sz w:val="32"/>
          <w:szCs w:val="32"/>
          <w:lang w:eastAsia="hu-HU"/>
        </w:rPr>
        <w:t>érvényesül</w:t>
      </w:r>
      <w:r w:rsidRPr="00BE63F1">
        <w:rPr>
          <w:rFonts w:ascii="Times New Roman" w:eastAsia="Times New Roman" w:hAnsi="Times New Roman"/>
          <w:kern w:val="36"/>
          <w:sz w:val="32"/>
          <w:szCs w:val="32"/>
          <w:lang w:eastAsia="hu-HU"/>
        </w:rPr>
        <w:t>, annak lesznek munkaerőpiaci következményei.</w:t>
      </w:r>
    </w:p>
    <w:p w14:paraId="7A3DC686" w14:textId="77777777" w:rsidR="006F06A4" w:rsidRPr="00BE63F1" w:rsidRDefault="006F06A4" w:rsidP="006F06A4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kern w:val="36"/>
          <w:sz w:val="32"/>
          <w:szCs w:val="32"/>
          <w:lang w:eastAsia="hu-HU"/>
        </w:rPr>
      </w:pPr>
      <w:r w:rsidRPr="00BE63F1">
        <w:rPr>
          <w:rFonts w:ascii="Times New Roman" w:eastAsia="Times New Roman" w:hAnsi="Times New Roman"/>
          <w:kern w:val="36"/>
          <w:sz w:val="32"/>
          <w:szCs w:val="32"/>
          <w:lang w:eastAsia="hu-HU"/>
        </w:rPr>
        <w:t>A pályaorientáció túl komoly dolog ahhoz, hogy a szakmák képviselőire bízzuk. Hasznos lehet sikeres emberek meghívása, de a tanulóknak legalább olyan fontos lenne az az információ, hogy mások miért nem sikerese</w:t>
      </w:r>
      <w:r>
        <w:rPr>
          <w:rFonts w:ascii="Times New Roman" w:eastAsia="Times New Roman" w:hAnsi="Times New Roman"/>
          <w:kern w:val="36"/>
          <w:sz w:val="32"/>
          <w:szCs w:val="32"/>
          <w:lang w:eastAsia="hu-HU"/>
        </w:rPr>
        <w:t>k</w:t>
      </w:r>
      <w:r w:rsidRPr="00BE63F1">
        <w:rPr>
          <w:rFonts w:ascii="Times New Roman" w:eastAsia="Times New Roman" w:hAnsi="Times New Roman"/>
          <w:kern w:val="36"/>
          <w:sz w:val="32"/>
          <w:szCs w:val="32"/>
          <w:lang w:eastAsia="hu-HU"/>
        </w:rPr>
        <w:t xml:space="preserve"> ugyanazon pályán. Ha ezt nem biztosítjuk számukra, akkor szándékunk ellenére megtéveszthetjük őket.</w:t>
      </w:r>
    </w:p>
    <w:p w14:paraId="2EF5F971" w14:textId="77777777" w:rsidR="006F06A4" w:rsidRDefault="006F06A4" w:rsidP="006F06A4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kern w:val="36"/>
          <w:sz w:val="32"/>
          <w:szCs w:val="32"/>
          <w:lang w:eastAsia="hu-HU"/>
        </w:rPr>
      </w:pPr>
      <w:r w:rsidRPr="00BE63F1">
        <w:rPr>
          <w:rFonts w:ascii="Times New Roman" w:eastAsia="Times New Roman" w:hAnsi="Times New Roman"/>
          <w:kern w:val="36"/>
          <w:sz w:val="32"/>
          <w:szCs w:val="32"/>
          <w:lang w:eastAsia="hu-HU"/>
        </w:rPr>
        <w:lastRenderedPageBreak/>
        <w:t>Pályaorientációs témanap minden külön szervezés nélkül is folyhat. Ilyenkor az eredeti órarendben minden tanár a saját tantárgyában tart órát, csak nem az alaptanmenet szerint halad, hanem egy vagy több témában a saját tantárgya és egy szakma, szakmacsoport összefüggéseit tárgyalja</w:t>
      </w:r>
      <w:r>
        <w:rPr>
          <w:rFonts w:ascii="Times New Roman" w:eastAsia="Times New Roman" w:hAnsi="Times New Roman"/>
          <w:kern w:val="36"/>
          <w:sz w:val="32"/>
          <w:szCs w:val="32"/>
          <w:lang w:eastAsia="hu-HU"/>
        </w:rPr>
        <w:t>, vagy mutatja be a pályaorientáció fontosságát lehetőségeit</w:t>
      </w:r>
      <w:r w:rsidRPr="00BE63F1">
        <w:rPr>
          <w:rFonts w:ascii="Times New Roman" w:eastAsia="Times New Roman" w:hAnsi="Times New Roman"/>
          <w:kern w:val="36"/>
          <w:sz w:val="32"/>
          <w:szCs w:val="32"/>
          <w:lang w:eastAsia="hu-HU"/>
        </w:rPr>
        <w:t xml:space="preserve">. Ez alsóban is megvalósítható. Lásd ehhez: Pályára fel!2. 6-41. oldal „Mindenki szem a láncban!” </w:t>
      </w:r>
    </w:p>
    <w:p w14:paraId="2D6F3A25" w14:textId="77777777" w:rsidR="006F06A4" w:rsidRPr="00BE63F1" w:rsidRDefault="006F06A4" w:rsidP="006F06A4">
      <w:pPr>
        <w:pStyle w:val="Listaszerbekezds"/>
        <w:spacing w:before="100" w:beforeAutospacing="1" w:after="100" w:afterAutospacing="1" w:line="240" w:lineRule="auto"/>
        <w:jc w:val="both"/>
        <w:outlineLvl w:val="0"/>
        <w:rPr>
          <w:rStyle w:val="Hiperhivatkozs"/>
          <w:rFonts w:ascii="Times New Roman" w:eastAsia="Times New Roman" w:hAnsi="Times New Roman"/>
          <w:color w:val="auto"/>
          <w:kern w:val="36"/>
          <w:sz w:val="32"/>
          <w:szCs w:val="32"/>
          <w:u w:val="none"/>
          <w:lang w:eastAsia="hu-HU"/>
        </w:rPr>
      </w:pPr>
      <w:hyperlink r:id="rId5" w:history="1">
        <w:r w:rsidRPr="006C5ACF">
          <w:rPr>
            <w:rStyle w:val="Hiperhivatkozs"/>
            <w:rFonts w:ascii="Times New Roman" w:eastAsia="Times New Roman" w:hAnsi="Times New Roman"/>
            <w:kern w:val="36"/>
            <w:sz w:val="32"/>
            <w:szCs w:val="32"/>
            <w:lang w:eastAsia="hu-HU"/>
          </w:rPr>
          <w:t>http://palyaorientacio.szfszc.hu/wpcontent/uploads/2020/11/palyara_fel2_a5_fC3BCzet20utolsC3B320C3A1tnC3A9zC3A9s20okt5B01-175D.pdf</w:t>
        </w:r>
      </w:hyperlink>
    </w:p>
    <w:p w14:paraId="1F166BF8" w14:textId="77777777" w:rsidR="006F06A4" w:rsidRPr="00BE63F1" w:rsidRDefault="006F06A4" w:rsidP="006F06A4">
      <w:pPr>
        <w:jc w:val="both"/>
        <w:rPr>
          <w:b/>
          <w:sz w:val="32"/>
          <w:szCs w:val="32"/>
        </w:rPr>
      </w:pPr>
    </w:p>
    <w:p w14:paraId="3A38CA5B" w14:textId="77777777" w:rsidR="006F06A4" w:rsidRPr="00BE63F1" w:rsidRDefault="006F06A4" w:rsidP="006F06A4">
      <w:pPr>
        <w:ind w:left="720"/>
        <w:jc w:val="both"/>
        <w:rPr>
          <w:b/>
          <w:sz w:val="32"/>
          <w:szCs w:val="32"/>
        </w:rPr>
      </w:pPr>
      <w:r w:rsidRPr="00BE63F1">
        <w:rPr>
          <w:b/>
          <w:sz w:val="32"/>
          <w:szCs w:val="32"/>
        </w:rPr>
        <w:t>Ötletek, javaslatok a pályaorientációs témanapra</w:t>
      </w:r>
    </w:p>
    <w:p w14:paraId="2FB7E6EB" w14:textId="77777777" w:rsidR="006F06A4" w:rsidRPr="00BE63F1" w:rsidRDefault="006F06A4" w:rsidP="006F06A4">
      <w:pPr>
        <w:jc w:val="both"/>
        <w:rPr>
          <w:i/>
          <w:iCs/>
          <w:sz w:val="32"/>
          <w:szCs w:val="32"/>
        </w:rPr>
      </w:pPr>
      <w:r w:rsidRPr="00BE63F1">
        <w:rPr>
          <w:sz w:val="32"/>
          <w:szCs w:val="32"/>
        </w:rPr>
        <w:t xml:space="preserve">Lehetőségek egy iskolai pályaorientációs nap (kötelezően erre fordítandó tanítás nélküli munkanap) megszervezésére. </w:t>
      </w:r>
      <w:r w:rsidRPr="00BE63F1">
        <w:rPr>
          <w:i/>
          <w:iCs/>
          <w:sz w:val="32"/>
          <w:szCs w:val="32"/>
        </w:rPr>
        <w:t>(1-4 évfolyamon legfeljebb 4 óra, 5-6 évfolyamon legfeljebb 5 óra, 7-8 évfolyamon legfeljebb 6 óra. Ezek az óraszámok az osztálykeretben megvalósított tevékenységekre vonatkoznak</w:t>
      </w:r>
      <w:r>
        <w:rPr>
          <w:i/>
          <w:iCs/>
          <w:sz w:val="32"/>
          <w:szCs w:val="32"/>
        </w:rPr>
        <w:t>, és szakmai javaslatok, nem jogszabályi előírások</w:t>
      </w:r>
      <w:r w:rsidRPr="00BE63F1">
        <w:rPr>
          <w:i/>
          <w:iCs/>
          <w:sz w:val="32"/>
          <w:szCs w:val="32"/>
        </w:rPr>
        <w:t xml:space="preserve">. Ezen </w:t>
      </w:r>
      <w:r>
        <w:rPr>
          <w:i/>
          <w:iCs/>
          <w:sz w:val="32"/>
          <w:szCs w:val="32"/>
        </w:rPr>
        <w:t xml:space="preserve">mellett, ebben az időkeretben </w:t>
      </w:r>
      <w:r w:rsidRPr="00BE63F1">
        <w:rPr>
          <w:i/>
          <w:iCs/>
          <w:sz w:val="32"/>
          <w:szCs w:val="32"/>
        </w:rPr>
        <w:t>lehetnek iskolai szintű események</w:t>
      </w:r>
      <w:r>
        <w:rPr>
          <w:i/>
          <w:iCs/>
          <w:sz w:val="32"/>
          <w:szCs w:val="32"/>
        </w:rPr>
        <w:t xml:space="preserve"> is</w:t>
      </w:r>
      <w:r w:rsidRPr="00BE63F1">
        <w:rPr>
          <w:i/>
          <w:iCs/>
          <w:sz w:val="32"/>
          <w:szCs w:val="32"/>
        </w:rPr>
        <w:t>. Az időkeret úgy is tervezhető, hogy az alaptevékenységek mellett a szülők kapnak időkeretet saját foglalkozásuk bemutatására</w:t>
      </w:r>
      <w:r>
        <w:rPr>
          <w:i/>
          <w:iCs/>
          <w:sz w:val="32"/>
          <w:szCs w:val="32"/>
        </w:rPr>
        <w:t>.</w:t>
      </w:r>
      <w:r w:rsidRPr="00BE63F1">
        <w:rPr>
          <w:i/>
          <w:iCs/>
          <w:sz w:val="32"/>
          <w:szCs w:val="32"/>
        </w:rPr>
        <w:t>)</w:t>
      </w:r>
    </w:p>
    <w:p w14:paraId="3D228164" w14:textId="77777777" w:rsidR="006F06A4" w:rsidRPr="00BE63F1" w:rsidRDefault="006F06A4" w:rsidP="006F06A4">
      <w:pPr>
        <w:jc w:val="both"/>
        <w:rPr>
          <w:sz w:val="32"/>
          <w:szCs w:val="32"/>
        </w:rPr>
      </w:pPr>
      <w:r w:rsidRPr="00BE63F1">
        <w:rPr>
          <w:sz w:val="32"/>
          <w:szCs w:val="32"/>
        </w:rPr>
        <w:t>Az itt következő táblázat egy ötlettár.</w:t>
      </w:r>
    </w:p>
    <w:p w14:paraId="6FCA9FC2" w14:textId="77777777" w:rsidR="006F06A4" w:rsidRPr="00BE63F1" w:rsidRDefault="006F06A4" w:rsidP="006F06A4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BE63F1">
        <w:rPr>
          <w:b/>
          <w:sz w:val="32"/>
          <w:szCs w:val="32"/>
        </w:rPr>
        <w:t>Osztályokban folytatható tevékenységek áttekintő táblázata</w:t>
      </w:r>
    </w:p>
    <w:tbl>
      <w:tblPr>
        <w:tblW w:w="14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676"/>
        <w:gridCol w:w="2676"/>
        <w:gridCol w:w="5352"/>
      </w:tblGrid>
      <w:tr w:rsidR="006F06A4" w:rsidRPr="00BE63F1" w14:paraId="2DA80740" w14:textId="77777777" w:rsidTr="009037FD">
        <w:tc>
          <w:tcPr>
            <w:tcW w:w="993" w:type="dxa"/>
          </w:tcPr>
          <w:p w14:paraId="4B5FCBCA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>Év-folyam</w:t>
            </w:r>
          </w:p>
        </w:tc>
        <w:tc>
          <w:tcPr>
            <w:tcW w:w="2835" w:type="dxa"/>
          </w:tcPr>
          <w:p w14:paraId="3519D708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Téma</w:t>
            </w:r>
          </w:p>
        </w:tc>
        <w:tc>
          <w:tcPr>
            <w:tcW w:w="5352" w:type="dxa"/>
            <w:gridSpan w:val="2"/>
          </w:tcPr>
          <w:p w14:paraId="3B5B0ECB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Tevékenységek, eszközök</w:t>
            </w:r>
          </w:p>
        </w:tc>
        <w:tc>
          <w:tcPr>
            <w:tcW w:w="5352" w:type="dxa"/>
          </w:tcPr>
          <w:p w14:paraId="2F536720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Javaslatok, megjegyzések, további lehetőségek</w:t>
            </w:r>
          </w:p>
        </w:tc>
      </w:tr>
      <w:tr w:rsidR="006F06A4" w:rsidRPr="00BE63F1" w14:paraId="2918511A" w14:textId="77777777" w:rsidTr="009037FD">
        <w:tc>
          <w:tcPr>
            <w:tcW w:w="993" w:type="dxa"/>
          </w:tcPr>
          <w:p w14:paraId="222AE6D0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1.</w:t>
            </w:r>
          </w:p>
        </w:tc>
        <w:tc>
          <w:tcPr>
            <w:tcW w:w="2835" w:type="dxa"/>
          </w:tcPr>
          <w:p w14:paraId="62E574C1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Állatok és foglalkozások</w:t>
            </w:r>
          </w:p>
        </w:tc>
        <w:tc>
          <w:tcPr>
            <w:tcW w:w="5352" w:type="dxa"/>
            <w:gridSpan w:val="2"/>
          </w:tcPr>
          <w:p w14:paraId="17BCFCFD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Mesék, beszélgetések mesékről, amikben állatok foglalkozást űznek, vagy az embereknek segítenek. Játékok, rajzolás az embert segítő, dolgozó állatokról.</w:t>
            </w:r>
          </w:p>
          <w:p w14:paraId="48422677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Források: </w:t>
            </w:r>
            <w:hyperlink r:id="rId6" w:history="1">
              <w:r w:rsidRPr="00BE63F1">
                <w:rPr>
                  <w:rStyle w:val="Hiperhivatkozs"/>
                  <w:sz w:val="32"/>
                  <w:szCs w:val="32"/>
                </w:rPr>
                <w:t>https://www.youtube.com/watch?v=wBk4NeawBIk</w:t>
              </w:r>
            </w:hyperlink>
          </w:p>
          <w:p w14:paraId="2CCA71AF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hyperlink r:id="rId7" w:history="1">
              <w:r w:rsidRPr="00BE63F1">
                <w:rPr>
                  <w:rStyle w:val="Hiperhivatkozs"/>
                  <w:sz w:val="32"/>
                  <w:szCs w:val="32"/>
                </w:rPr>
                <w:t>https://www.youtube.com/watch?v=P7S6FA3WQ6Y</w:t>
              </w:r>
            </w:hyperlink>
          </w:p>
          <w:p w14:paraId="6D7800DE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2FC62AA1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A tanulók hozzanak a játékaikból munkaeszközöket és játszanak „dolgozóst”</w:t>
            </w:r>
          </w:p>
          <w:p w14:paraId="605E1E34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15B9A82E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Ez a következő két-három évfolyamon is ajánlott tevékenység.</w:t>
            </w:r>
          </w:p>
          <w:p w14:paraId="0E75A6C9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Az egymást követő foglalkozások lehetnek tehát:</w:t>
            </w:r>
          </w:p>
          <w:p w14:paraId="528C17BA" w14:textId="77777777" w:rsidR="006F06A4" w:rsidRPr="00BE63F1" w:rsidRDefault="006F06A4" w:rsidP="006F06A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Filmet nézünk, beszélgetünk, </w:t>
            </w:r>
          </w:p>
          <w:p w14:paraId="637728F0" w14:textId="77777777" w:rsidR="006F06A4" w:rsidRPr="00BE63F1" w:rsidRDefault="006F06A4" w:rsidP="006F06A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>Rajzolunk, színezünk,</w:t>
            </w:r>
          </w:p>
          <w:p w14:paraId="6D6A6E61" w14:textId="77777777" w:rsidR="006F06A4" w:rsidRPr="00BE63F1" w:rsidRDefault="006F06A4" w:rsidP="006F06A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Kimozdulunk egy foglalkozásgyűjtő sétára.</w:t>
            </w:r>
          </w:p>
          <w:p w14:paraId="27196E5C" w14:textId="77777777" w:rsidR="006F06A4" w:rsidRPr="00BE63F1" w:rsidRDefault="006F06A4" w:rsidP="006F06A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Dolgozóst játszunk az otthonról hozott játékokkal.</w:t>
            </w:r>
          </w:p>
          <w:p w14:paraId="15AB8149" w14:textId="77777777" w:rsidR="006F06A4" w:rsidRPr="00BE63F1" w:rsidRDefault="006F06A4" w:rsidP="009037FD">
            <w:pPr>
              <w:pStyle w:val="Listaszerbekezds"/>
              <w:spacing w:after="0" w:line="240" w:lineRule="auto"/>
              <w:jc w:val="both"/>
              <w:rPr>
                <w:sz w:val="32"/>
                <w:szCs w:val="32"/>
              </w:rPr>
            </w:pPr>
          </w:p>
          <w:p w14:paraId="6F8B9A65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5352" w:type="dxa"/>
          </w:tcPr>
          <w:p w14:paraId="59AEFC77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>A foglalkozásszervezésről és az óra vezetéséről a tanító természetesen többet tud, mint a pályaorientációs tanár vagy tanácsadó. A legnagyobb figyelmet nyilván az igényli, hogy változatos legyen az a 3-4 óra, amit a pályaorientációs napra tervezünk. A film, a játék, a manuális tevékenység, a célzott, tematikus séta és az élő látvány területe, lehetősége biztosítja ezt.</w:t>
            </w:r>
          </w:p>
        </w:tc>
      </w:tr>
      <w:tr w:rsidR="006F06A4" w:rsidRPr="00BE63F1" w14:paraId="4ACB1BC1" w14:textId="77777777" w:rsidTr="009037FD">
        <w:trPr>
          <w:trHeight w:val="416"/>
        </w:trPr>
        <w:tc>
          <w:tcPr>
            <w:tcW w:w="993" w:type="dxa"/>
          </w:tcPr>
          <w:p w14:paraId="24EC0D31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2.</w:t>
            </w:r>
          </w:p>
        </w:tc>
        <w:tc>
          <w:tcPr>
            <w:tcW w:w="2835" w:type="dxa"/>
          </w:tcPr>
          <w:p w14:paraId="0EC2D3DD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Foglalkozások </w:t>
            </w:r>
          </w:p>
        </w:tc>
        <w:tc>
          <w:tcPr>
            <w:tcW w:w="5352" w:type="dxa"/>
            <w:gridSpan w:val="2"/>
          </w:tcPr>
          <w:p w14:paraId="63468E90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Kifestő füzet foglalkozásokról:</w:t>
            </w:r>
          </w:p>
          <w:p w14:paraId="24D81CE1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(</w:t>
            </w:r>
            <w:hyperlink r:id="rId8" w:history="1">
              <w:r w:rsidRPr="00BE63F1">
                <w:rPr>
                  <w:rStyle w:val="Hiperhivatkozs"/>
                  <w:sz w:val="32"/>
                  <w:szCs w:val="32"/>
                </w:rPr>
                <w:t>https://www.google.hu/search?q=foglalkozások+kifestő&amp;ie</w:t>
              </w:r>
            </w:hyperlink>
            <w:r w:rsidRPr="00BE63F1">
              <w:rPr>
                <w:sz w:val="32"/>
                <w:szCs w:val="32"/>
              </w:rPr>
              <w:t>)</w:t>
            </w:r>
          </w:p>
          <w:p w14:paraId="11D8B32A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415E1A6A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Filmek: </w:t>
            </w:r>
            <w:hyperlink r:id="rId9" w:history="1">
              <w:r w:rsidRPr="00BE63F1">
                <w:rPr>
                  <w:rStyle w:val="Hiperhivatkozs"/>
                  <w:sz w:val="32"/>
                  <w:szCs w:val="32"/>
                </w:rPr>
                <w:t>https://www.youtube.com/watch?v=WLwUXMXatCw</w:t>
              </w:r>
            </w:hyperlink>
          </w:p>
          <w:p w14:paraId="52282B46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 Sam, a tűzoltó </w:t>
            </w:r>
            <w:hyperlink r:id="rId10" w:history="1">
              <w:r w:rsidRPr="00BE63F1">
                <w:rPr>
                  <w:rStyle w:val="Hiperhivatkozs"/>
                  <w:sz w:val="32"/>
                  <w:szCs w:val="32"/>
                </w:rPr>
                <w:t>https://www.youtube.com/watch?v=yB3epKkDwqo</w:t>
              </w:r>
            </w:hyperlink>
          </w:p>
          <w:p w14:paraId="6A11034E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A város hősei</w:t>
            </w:r>
          </w:p>
          <w:p w14:paraId="29B8B03D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hyperlink r:id="rId11" w:history="1">
              <w:r w:rsidRPr="00BE63F1">
                <w:rPr>
                  <w:rStyle w:val="Hiperhivatkozs"/>
                  <w:sz w:val="32"/>
                  <w:szCs w:val="32"/>
                </w:rPr>
                <w:t>https://www.youtube.com/watch?v=Q8e5JxCRB-0</w:t>
              </w:r>
            </w:hyperlink>
          </w:p>
          <w:p w14:paraId="2D4DD307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hyperlink r:id="rId12" w:history="1">
              <w:r w:rsidRPr="00BE63F1">
                <w:rPr>
                  <w:rStyle w:val="Hiperhivatkozs"/>
                  <w:sz w:val="32"/>
                  <w:szCs w:val="32"/>
                </w:rPr>
                <w:t>https://www.youtube.com/watch?v=rCccscj__es</w:t>
              </w:r>
            </w:hyperlink>
          </w:p>
          <w:p w14:paraId="1DA5763B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hyperlink r:id="rId13" w:history="1">
              <w:r w:rsidRPr="00BE63F1">
                <w:rPr>
                  <w:rStyle w:val="Hiperhivatkozs"/>
                  <w:sz w:val="32"/>
                  <w:szCs w:val="32"/>
                </w:rPr>
                <w:t>https://www.youtube.com/watch?v=FoRtk4a4kho</w:t>
              </w:r>
            </w:hyperlink>
          </w:p>
          <w:p w14:paraId="6FB5823C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hyperlink r:id="rId14" w:history="1">
              <w:r w:rsidRPr="00BE63F1">
                <w:rPr>
                  <w:rStyle w:val="Hiperhivatkozs"/>
                  <w:sz w:val="32"/>
                  <w:szCs w:val="32"/>
                </w:rPr>
                <w:t>https://www.youtube.com/watch?v=ykL7q52zx34</w:t>
              </w:r>
            </w:hyperlink>
          </w:p>
          <w:p w14:paraId="2152189B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6586BFDB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Az egymást követő foglalkozások lehetnek tehát:</w:t>
            </w:r>
          </w:p>
          <w:p w14:paraId="7D7B34AF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Mint az első évfolyamon.</w:t>
            </w:r>
          </w:p>
          <w:p w14:paraId="7AA10EA3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0FBB872B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283D2B27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5352" w:type="dxa"/>
          </w:tcPr>
          <w:p w14:paraId="4DAD494A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>Ezek a lehetőségek nem kötődnek a 2.évfolyamhoz. Azért szerepelnek itt, mert ettől a korosztálytól alkalmazhatók.</w:t>
            </w:r>
          </w:p>
          <w:p w14:paraId="0BE178B9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  <w:u w:val="single"/>
              </w:rPr>
            </w:pPr>
            <w:r w:rsidRPr="00BE63F1">
              <w:rPr>
                <w:sz w:val="32"/>
                <w:szCs w:val="32"/>
              </w:rPr>
              <w:t xml:space="preserve">Jelentőségük abban áll, hogy a mese eszközeivel visznek közelebb a munkavilágához, még szinte játéknak tekintve azt. A pályaorientációnak azt részét mutatják meg rejtve, amit a laikus pályaajánlók és toborzók nem is ismernek, azaz a társadalmi szerepérdeklődést alapozzák meg. </w:t>
            </w:r>
            <w:r w:rsidRPr="00BE63F1">
              <w:rPr>
                <w:sz w:val="32"/>
                <w:szCs w:val="32"/>
                <w:u w:val="single"/>
              </w:rPr>
              <w:t>Erről természetesen nem beszélünk, a mese teszi a dolgát!</w:t>
            </w:r>
          </w:p>
          <w:p w14:paraId="63E106B4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>Akár egyetlen jelenet alapján is sok foglalkozás léte, fontossága mutatható meg.</w:t>
            </w:r>
          </w:p>
        </w:tc>
      </w:tr>
      <w:tr w:rsidR="006F06A4" w:rsidRPr="00BE63F1" w14:paraId="2DEA7894" w14:textId="77777777" w:rsidTr="009037FD">
        <w:tc>
          <w:tcPr>
            <w:tcW w:w="993" w:type="dxa"/>
          </w:tcPr>
          <w:p w14:paraId="6CF49852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>3.</w:t>
            </w:r>
          </w:p>
        </w:tc>
        <w:tc>
          <w:tcPr>
            <w:tcW w:w="2835" w:type="dxa"/>
          </w:tcPr>
          <w:p w14:paraId="7E84807D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Foglalkozások ábrázolása rajzi eszközökkel</w:t>
            </w:r>
          </w:p>
        </w:tc>
        <w:tc>
          <w:tcPr>
            <w:tcW w:w="5352" w:type="dxa"/>
            <w:gridSpan w:val="2"/>
          </w:tcPr>
          <w:p w14:paraId="3C42419B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Séta. Foglalkozásgyűjtés az utcán. </w:t>
            </w:r>
            <w:hyperlink r:id="rId15" w:history="1">
              <w:r w:rsidRPr="00BE63F1">
                <w:rPr>
                  <w:rStyle w:val="Hiperhivatkozs"/>
                  <w:sz w:val="32"/>
                  <w:szCs w:val="32"/>
                </w:rPr>
                <w:t>https://www.youtube.com/watch?v=rCccscj__es</w:t>
              </w:r>
            </w:hyperlink>
          </w:p>
          <w:p w14:paraId="54DBBD6F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0CFF3B45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Az ajánlott film akkor is megoldást ad, ha az időjárás kizárja az élményszerző sétát.</w:t>
            </w:r>
          </w:p>
          <w:p w14:paraId="369187C8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0812C29A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További ajánlott filmek:</w:t>
            </w:r>
          </w:p>
          <w:p w14:paraId="52C0313C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hyperlink r:id="rId16" w:history="1">
              <w:r w:rsidRPr="00BE63F1">
                <w:rPr>
                  <w:rStyle w:val="Hiperhivatkozs"/>
                  <w:sz w:val="32"/>
                  <w:szCs w:val="32"/>
                </w:rPr>
                <w:t>https://www.youtube.com/watch?v=GAiS-vetWak</w:t>
              </w:r>
            </w:hyperlink>
          </w:p>
          <w:p w14:paraId="322DB9D7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1F3F4E4A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hyperlink r:id="rId17" w:history="1">
              <w:r w:rsidRPr="00BE63F1">
                <w:rPr>
                  <w:rStyle w:val="Hiperhivatkozs"/>
                  <w:sz w:val="32"/>
                  <w:szCs w:val="32"/>
                </w:rPr>
                <w:t>https://www.google.com/search?client=firefox-b-d&amp;q=hogyan+k%C3%A9sz%C3%BCl+az+%C3%BCveg</w:t>
              </w:r>
            </w:hyperlink>
          </w:p>
          <w:p w14:paraId="5AAB36E9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7566742A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A sorozatnak számos filmje található a „Hogyan készül?” kereső kifejezéssel.</w:t>
            </w:r>
          </w:p>
          <w:p w14:paraId="76836232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Menjünk ki egy közeli, beszélgetésre, lehetőleg csoportos leülésre alkalmas térre. Nem kell mindenkinek egy csoportba ülni. A területen nyilvánvalóan több tucat foglalkozás eredménye látható, található. Ezek beszélgetési témát adnak és el is játszatók a tevékenységek, amik által az ott látható tárgyak jelenségek létrejöttek.</w:t>
            </w:r>
          </w:p>
          <w:p w14:paraId="295B0A95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24B1B7B1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Az egymást követő foglalkozások lehetnek tehát:</w:t>
            </w:r>
          </w:p>
          <w:p w14:paraId="50E0D8AB" w14:textId="77777777" w:rsidR="006F06A4" w:rsidRPr="00BE63F1" w:rsidRDefault="006F06A4" w:rsidP="006F06A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Filmnézés, beszélgetés</w:t>
            </w:r>
          </w:p>
          <w:p w14:paraId="5CE4EA04" w14:textId="77777777" w:rsidR="006F06A4" w:rsidRPr="00BE63F1" w:rsidRDefault="006F06A4" w:rsidP="006F06A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Foglalkozásgyűjtés a séta vagy/és film alapján</w:t>
            </w:r>
          </w:p>
          <w:p w14:paraId="54F289BF" w14:textId="77777777" w:rsidR="006F06A4" w:rsidRPr="00BE63F1" w:rsidRDefault="006F06A4" w:rsidP="006F06A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 xml:space="preserve">Foglalkozás vagy eszköz ábrázolás otthonról hozott eszközökkel vagy a sétán gyűjtött anyagokkal. (Kavics, falevél, </w:t>
            </w:r>
            <w:proofErr w:type="gramStart"/>
            <w:r w:rsidRPr="00BE63F1">
              <w:rPr>
                <w:sz w:val="32"/>
                <w:szCs w:val="32"/>
              </w:rPr>
              <w:t>stb.</w:t>
            </w:r>
            <w:proofErr w:type="gramEnd"/>
            <w:r w:rsidRPr="00BE63F1">
              <w:rPr>
                <w:sz w:val="32"/>
                <w:szCs w:val="32"/>
              </w:rPr>
              <w:t xml:space="preserve"> ha higiéniai szabályok engedik.)</w:t>
            </w:r>
          </w:p>
          <w:p w14:paraId="779B4C9C" w14:textId="77777777" w:rsidR="006F06A4" w:rsidRPr="00BE63F1" w:rsidRDefault="006F06A4" w:rsidP="006F06A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Vetélkedő. Ki tud több foglalkozást felsorolni egy közös témához? (Eszköz, anyag, munkakörülmény, képesség stb. alapján.)</w:t>
            </w:r>
          </w:p>
          <w:p w14:paraId="1BD6EFEA" w14:textId="77777777" w:rsidR="006F06A4" w:rsidRPr="00BE63F1" w:rsidRDefault="006F06A4" w:rsidP="009037FD">
            <w:pPr>
              <w:pStyle w:val="Listaszerbekezds"/>
              <w:spacing w:after="0" w:line="240" w:lineRule="auto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Ki tud több pl. vízzel kapcsolatos foglalkozást felsorolni.</w:t>
            </w:r>
          </w:p>
          <w:p w14:paraId="1FBEA593" w14:textId="77777777" w:rsidR="006F06A4" w:rsidRPr="00BE63F1" w:rsidRDefault="006F06A4" w:rsidP="009037FD">
            <w:pPr>
              <w:pStyle w:val="Listaszerbekezds"/>
              <w:spacing w:after="0" w:line="240" w:lineRule="auto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Vagy a vetélkedő a hogyan készül filmek alapján.</w:t>
            </w:r>
          </w:p>
          <w:p w14:paraId="6FE2A967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5352" w:type="dxa"/>
          </w:tcPr>
          <w:p w14:paraId="6589CCAD" w14:textId="77777777" w:rsidR="006F06A4" w:rsidRPr="008909F9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 xml:space="preserve">Az alsósokat is gyakran viszik élményszerző sétára. </w:t>
            </w:r>
            <w:r w:rsidRPr="008909F9">
              <w:rPr>
                <w:sz w:val="32"/>
                <w:szCs w:val="32"/>
              </w:rPr>
              <w:t xml:space="preserve">Ehhez nem kell munkahelylátogatás, sőt nem is ajánlott. </w:t>
            </w:r>
          </w:p>
          <w:p w14:paraId="727DF737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  <w:u w:val="single"/>
              </w:rPr>
            </w:pPr>
            <w:r w:rsidRPr="00BE63F1">
              <w:rPr>
                <w:sz w:val="32"/>
                <w:szCs w:val="32"/>
                <w:u w:val="single"/>
              </w:rPr>
              <w:t>Mindig az a fontos, hogy a tanuló, a gyermek alanya, azaz cselekvő részese legyen a foglalkozásnak, ne tárgya vagy célja, célcsoport tagja, passzív szemlélője</w:t>
            </w:r>
            <w:r>
              <w:rPr>
                <w:sz w:val="32"/>
                <w:szCs w:val="32"/>
                <w:u w:val="single"/>
              </w:rPr>
              <w:t>ként legyen jelen</w:t>
            </w:r>
            <w:r w:rsidRPr="00BE63F1">
              <w:rPr>
                <w:sz w:val="32"/>
                <w:szCs w:val="32"/>
                <w:u w:val="single"/>
              </w:rPr>
              <w:t>.</w:t>
            </w:r>
          </w:p>
          <w:p w14:paraId="6581E82C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  <w:u w:val="single"/>
              </w:rPr>
            </w:pPr>
          </w:p>
          <w:p w14:paraId="43B4CF1A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A munkahelylátogatásokon többnyire tárlatvezetés valósul meg. Az élmény </w:t>
            </w:r>
            <w:r>
              <w:rPr>
                <w:sz w:val="32"/>
                <w:szCs w:val="32"/>
              </w:rPr>
              <w:lastRenderedPageBreak/>
              <w:t xml:space="preserve">részleges lesz, </w:t>
            </w:r>
            <w:r w:rsidRPr="00BE63F1">
              <w:rPr>
                <w:sz w:val="32"/>
                <w:szCs w:val="32"/>
              </w:rPr>
              <w:t xml:space="preserve">vizuális </w:t>
            </w:r>
            <w:r>
              <w:rPr>
                <w:sz w:val="32"/>
                <w:szCs w:val="32"/>
              </w:rPr>
              <w:t xml:space="preserve">morzsákra esik szét </w:t>
            </w:r>
            <w:r w:rsidRPr="00BE63F1">
              <w:rPr>
                <w:sz w:val="32"/>
                <w:szCs w:val="32"/>
              </w:rPr>
              <w:t>és nem lesz</w:t>
            </w:r>
            <w:r>
              <w:rPr>
                <w:sz w:val="32"/>
                <w:szCs w:val="32"/>
              </w:rPr>
              <w:t xml:space="preserve"> sem</w:t>
            </w:r>
            <w:r w:rsidRPr="00BE63F1">
              <w:rPr>
                <w:sz w:val="32"/>
                <w:szCs w:val="32"/>
              </w:rPr>
              <w:t xml:space="preserve"> tartós</w:t>
            </w:r>
            <w:r>
              <w:rPr>
                <w:sz w:val="32"/>
                <w:szCs w:val="32"/>
              </w:rPr>
              <w:t>, sem hasznos</w:t>
            </w:r>
            <w:r w:rsidRPr="00BE63F1">
              <w:rPr>
                <w:sz w:val="32"/>
                <w:szCs w:val="32"/>
              </w:rPr>
              <w:t>.</w:t>
            </w:r>
          </w:p>
          <w:p w14:paraId="0A7A0099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A pályaorientáció minden életkorban komolyabb dolog és feladat annál, hogy szakmák képviselőire bízzuk. Ez pedagógiai feladat, amit a pedagógia eszközeivel kell megoldani. Ez a tétel az évfolyamok növekedésével egyre erősebb követelménnyé válik. Ne zárjuk ki a szakemberek megjelenését, de tisztázzuk magunkban és velük és a feladataikat, lehetőségeiket, kompetenciáikat. Akik szakemberként jelennek meg, ne toborozzanak és ne technológiai felkészítést tartsanak! </w:t>
            </w:r>
          </w:p>
          <w:p w14:paraId="0575B37E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Főleg ne kicsiknek.</w:t>
            </w:r>
          </w:p>
          <w:p w14:paraId="0F73AE4F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A tanácsadás s pályaorientáció szakma, külön diplomához kötött foglalkozás.</w:t>
            </w:r>
          </w:p>
          <w:p w14:paraId="63F2D5C1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75FF2AC5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A csapdák elkerülésére ajánljuk az előző oszlop ötleteit, továbbá </w:t>
            </w:r>
            <w:hyperlink r:id="rId18" w:history="1">
              <w:r w:rsidRPr="00BE63F1">
                <w:rPr>
                  <w:rStyle w:val="Hiperhivatkozs"/>
                  <w:sz w:val="32"/>
                  <w:szCs w:val="32"/>
                </w:rPr>
                <w:t>http://palyaorientacio.szfszc.hu/wp-</w:t>
              </w:r>
              <w:r w:rsidRPr="00BE63F1">
                <w:rPr>
                  <w:rStyle w:val="Hiperhivatkozs"/>
                  <w:sz w:val="32"/>
                  <w:szCs w:val="32"/>
                </w:rPr>
                <w:lastRenderedPageBreak/>
                <w:t>content/uploads/2020/10/A-t%C3%A9ma-az-utc%C3%A1n-hever.pdf</w:t>
              </w:r>
            </w:hyperlink>
          </w:p>
          <w:p w14:paraId="5918C9B7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26FF5EF4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color w:val="FF0000"/>
                <w:sz w:val="32"/>
                <w:szCs w:val="32"/>
              </w:rPr>
              <w:t>Ez a jógyakorlat eredetileg felsősöknek készült, de kellő körültekintéssel és jó helyválasztással a 3-4. évfolyamon is alkalmazható.</w:t>
            </w:r>
          </w:p>
        </w:tc>
      </w:tr>
      <w:tr w:rsidR="006F06A4" w:rsidRPr="00BE63F1" w14:paraId="326023AF" w14:textId="77777777" w:rsidTr="009037FD">
        <w:tc>
          <w:tcPr>
            <w:tcW w:w="993" w:type="dxa"/>
          </w:tcPr>
          <w:p w14:paraId="1720999D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>4.</w:t>
            </w:r>
          </w:p>
        </w:tc>
        <w:tc>
          <w:tcPr>
            <w:tcW w:w="2835" w:type="dxa"/>
          </w:tcPr>
          <w:p w14:paraId="58B1D953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Foglalkozások és eszközök</w:t>
            </w:r>
          </w:p>
        </w:tc>
        <w:tc>
          <w:tcPr>
            <w:tcW w:w="5352" w:type="dxa"/>
            <w:gridSpan w:val="2"/>
          </w:tcPr>
          <w:p w14:paraId="39EB3552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Filmek a foglalkozásokról. </w:t>
            </w:r>
          </w:p>
          <w:p w14:paraId="0F696169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Források a korosztályhoz: </w:t>
            </w:r>
            <w:hyperlink r:id="rId19" w:history="1">
              <w:r w:rsidRPr="00BE63F1">
                <w:rPr>
                  <w:rStyle w:val="Hiperhivatkozs"/>
                  <w:sz w:val="32"/>
                  <w:szCs w:val="32"/>
                </w:rPr>
                <w:t>https://www.youtube.com/watch?v=k_b7d2yF-bM</w:t>
              </w:r>
            </w:hyperlink>
          </w:p>
          <w:p w14:paraId="58CAABB8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hyperlink r:id="rId20" w:history="1">
              <w:r w:rsidRPr="00BE63F1">
                <w:rPr>
                  <w:rStyle w:val="Hiperhivatkozs"/>
                  <w:sz w:val="32"/>
                  <w:szCs w:val="32"/>
                </w:rPr>
                <w:t>https://www.youtube.com/watch?v=yJsdF90XWbg</w:t>
              </w:r>
            </w:hyperlink>
          </w:p>
          <w:p w14:paraId="722AA2FC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68BB8206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 xml:space="preserve">Ezt követheti: Tematikus vetélkedő a filmek alapján. Pl. az egyes foglalkozásokhoz használt eszközök álljanak a középpontban. </w:t>
            </w:r>
          </w:p>
          <w:p w14:paraId="7C781058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2517FCF3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Nem csak az eszközök kigyűjtése lehet feladat, de az anyagoké is. A munkatárgya kifejezés még nem alkalmazható fogalom, de a ki mivel dolgozik kérdés kapcsán megkezdődhet az eszközök és az anyagok szétválasztása. Ebben értelemben még az élő természet és az embert is „</w:t>
            </w:r>
            <w:proofErr w:type="gramStart"/>
            <w:r w:rsidRPr="00BE63F1">
              <w:rPr>
                <w:sz w:val="32"/>
                <w:szCs w:val="32"/>
              </w:rPr>
              <w:t>anyag”-</w:t>
            </w:r>
            <w:proofErr w:type="spellStart"/>
            <w:proofErr w:type="gramEnd"/>
            <w:r w:rsidRPr="00BE63F1">
              <w:rPr>
                <w:sz w:val="32"/>
                <w:szCs w:val="32"/>
              </w:rPr>
              <w:t>nak</w:t>
            </w:r>
            <w:proofErr w:type="spellEnd"/>
            <w:r w:rsidRPr="00BE63F1">
              <w:rPr>
                <w:sz w:val="32"/>
                <w:szCs w:val="32"/>
              </w:rPr>
              <w:t xml:space="preserve"> tekintjük, mint a munka tárgyát. Hogy ne legyen zavar, beszélhetünk értékről, amire a munka irányul. „Emberekkel foglalkozik.”</w:t>
            </w:r>
          </w:p>
          <w:p w14:paraId="244FCF38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24CD6220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Az egymást követő foglalkozások lehetnek tehát:</w:t>
            </w:r>
          </w:p>
          <w:p w14:paraId="763A23BD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Alkalmazzuk a 3. évfolyam elemeit kibővítve, újabb tartalmak beillesztésével a jelzett forrásokból.</w:t>
            </w:r>
          </w:p>
          <w:p w14:paraId="2F79F9C1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5352" w:type="dxa"/>
          </w:tcPr>
          <w:p w14:paraId="756F30C2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 xml:space="preserve">Az évfolyamon még csak a két linken látható megközelítésben készült filmeket nézzük meg és dolgozzunk fel. A szakmaismertető filmek a felső tagozaton, ott is inkább a két felsőbb évfolyamon ajánlottak. A szakmaismertető filmekkel kapcsolatban számos gond van. A </w:t>
            </w:r>
            <w:r w:rsidRPr="00BE63F1">
              <w:rPr>
                <w:sz w:val="32"/>
                <w:szCs w:val="32"/>
              </w:rPr>
              <w:lastRenderedPageBreak/>
              <w:t xml:space="preserve">kínálat nagyon hiányos (ld. </w:t>
            </w:r>
            <w:proofErr w:type="spellStart"/>
            <w:r w:rsidRPr="00BE63F1">
              <w:rPr>
                <w:sz w:val="32"/>
                <w:szCs w:val="32"/>
              </w:rPr>
              <w:t>pl</w:t>
            </w:r>
            <w:proofErr w:type="spellEnd"/>
            <w:r w:rsidRPr="00BE63F1">
              <w:rPr>
                <w:sz w:val="32"/>
                <w:szCs w:val="32"/>
              </w:rPr>
              <w:t xml:space="preserve"> Nemzeti pályaorientációs Portál) és az elérhetők sem pályaorientáció barátok, inkább csak sematikus bemutatók.</w:t>
            </w:r>
          </w:p>
          <w:p w14:paraId="45AE85E7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5353B979" w14:textId="77777777" w:rsidR="006F06A4" w:rsidRPr="00D236D3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i/>
                <w:iCs/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Az általános iskolás korban még csak az érdeklődés felkeltése a lehetőség. Ezen belül is tevékenység alapú érdeklődés lehet a közvetlen cél. </w:t>
            </w:r>
            <w:r w:rsidRPr="00D236D3">
              <w:rPr>
                <w:i/>
                <w:iCs/>
                <w:sz w:val="32"/>
                <w:szCs w:val="32"/>
              </w:rPr>
              <w:t>„A mit csinál a</w:t>
            </w:r>
            <w:proofErr w:type="gramStart"/>
            <w:r w:rsidRPr="00D236D3">
              <w:rPr>
                <w:i/>
                <w:iCs/>
                <w:sz w:val="32"/>
                <w:szCs w:val="32"/>
              </w:rPr>
              <w:t xml:space="preserve"> ….</w:t>
            </w:r>
            <w:proofErr w:type="gramEnd"/>
            <w:r w:rsidRPr="00D236D3">
              <w:rPr>
                <w:i/>
                <w:iCs/>
                <w:sz w:val="32"/>
                <w:szCs w:val="32"/>
              </w:rPr>
              <w:t>?”</w:t>
            </w:r>
          </w:p>
          <w:p w14:paraId="4DFF2688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Ezt az életkori sajátosságot tisztelni kell. Felsőben majd el kezd alakulni a tanulmányi alapú tantárgyi érdeklődés is.</w:t>
            </w:r>
          </w:p>
          <w:p w14:paraId="50760580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5ABDCE06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A legfontosabb érdeklődési területet azonban még felsőben sem szabad pályaválasztási céllal direkt módon megközelíteni. Ez a társadalmi szerepérdeklődés. A mesék rejtve érintik ezt, de ez maradjon meg a mesék érzelmi világában.</w:t>
            </w:r>
          </w:p>
          <w:p w14:paraId="3E95A3CE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0DB9F7B2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>A negyedik évfolyamon is ajánlott manuális tevékenység is. A papírmodellek és makettek is kiváló lehetőséget ajánlanak. A pályaorientációs napon a technika tantárgy tartalmából sok minden hasznosítható. Ugye van még technika óra?</w:t>
            </w:r>
          </w:p>
        </w:tc>
      </w:tr>
      <w:tr w:rsidR="006F06A4" w:rsidRPr="00BE63F1" w14:paraId="14FE13AD" w14:textId="77777777" w:rsidTr="009037FD">
        <w:tc>
          <w:tcPr>
            <w:tcW w:w="993" w:type="dxa"/>
          </w:tcPr>
          <w:p w14:paraId="2D45B702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>5.</w:t>
            </w:r>
          </w:p>
        </w:tc>
        <w:tc>
          <w:tcPr>
            <w:tcW w:w="2835" w:type="dxa"/>
          </w:tcPr>
          <w:p w14:paraId="668A97AC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Foglalkozások és termékek/szolgáltatások</w:t>
            </w:r>
          </w:p>
        </w:tc>
        <w:tc>
          <w:tcPr>
            <w:tcW w:w="2676" w:type="dxa"/>
          </w:tcPr>
          <w:p w14:paraId="6DE99A6B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Olvassuk el közösen a verseket, amiket itt ajánlunk: </w:t>
            </w:r>
            <w:hyperlink r:id="rId21" w:history="1">
              <w:r w:rsidRPr="00BE63F1">
                <w:rPr>
                  <w:rStyle w:val="Hiperhivatkozs"/>
                  <w:sz w:val="32"/>
                  <w:szCs w:val="32"/>
                </w:rPr>
                <w:t>http://palyaorientacio.szfszc.hu/palyaorientacios-eszkozeink/</w:t>
              </w:r>
            </w:hyperlink>
          </w:p>
          <w:p w14:paraId="35D5DB28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kattintsuk a Pályára fel! 3. címlap fotójára, és lapozzunk a 4-5. oldalakra.</w:t>
            </w:r>
          </w:p>
          <w:p w14:paraId="684550BD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A könnyed versek sok komoly </w:t>
            </w:r>
            <w:r w:rsidRPr="00BE63F1">
              <w:rPr>
                <w:sz w:val="32"/>
                <w:szCs w:val="32"/>
              </w:rPr>
              <w:lastRenderedPageBreak/>
              <w:t>beszélgetési témát adnak az évfolyam számára is.</w:t>
            </w:r>
          </w:p>
        </w:tc>
        <w:tc>
          <w:tcPr>
            <w:tcW w:w="2676" w:type="dxa"/>
          </w:tcPr>
          <w:p w14:paraId="4637603D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>Az itt jelzett elektronikusanlapozható, kivetíthető könyvben nagyon sok foglalkozásról szóló vers van. Lehet próbálkozni hasonlók írásával. Közösen, csoportosan, vagy egyénileg.</w:t>
            </w:r>
          </w:p>
          <w:p w14:paraId="5573EE7B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Ugyanígy lehet a látható versekhez újabb rajzokat készíteni. A </w:t>
            </w:r>
            <w:r w:rsidRPr="00BE63F1">
              <w:rPr>
                <w:sz w:val="32"/>
                <w:szCs w:val="32"/>
              </w:rPr>
              <w:lastRenderedPageBreak/>
              <w:t>verseny aktivizál, akció örömöt ad.</w:t>
            </w:r>
          </w:p>
        </w:tc>
        <w:tc>
          <w:tcPr>
            <w:tcW w:w="5352" w:type="dxa"/>
          </w:tcPr>
          <w:p w14:paraId="5B90DB38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 xml:space="preserve">Nézzünk bele </w:t>
            </w:r>
            <w:hyperlink r:id="rId22" w:history="1">
              <w:r w:rsidRPr="00BE63F1">
                <w:rPr>
                  <w:rStyle w:val="Hiperhivatkozs"/>
                  <w:sz w:val="32"/>
                  <w:szCs w:val="32"/>
                </w:rPr>
                <w:t>http://hu.serinanaitou.xyz/download/OpEfuQEACAAJ-elhetetlen-feltalalok-halhatatlan-talalmanyok</w:t>
              </w:r>
            </w:hyperlink>
          </w:p>
          <w:p w14:paraId="5F36DAD1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56757E35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vagy vegyük elő a könyvet!</w:t>
            </w:r>
          </w:p>
          <w:p w14:paraId="7477A1E0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2C89FA6C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Beszélgessünk az egyes témákról, vagy készítsük el egy ilyen könyv tartalomjegyzékét egy ötven év múlva, tehát a tanulók nagyszülő korába képzelt kiadáshoz.</w:t>
            </w:r>
          </w:p>
          <w:p w14:paraId="4458D860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1F71BE3B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Ez nem csak technikára, de szervezetekre, sportokra, ügyekre, </w:t>
            </w:r>
            <w:r w:rsidRPr="00BE63F1">
              <w:rPr>
                <w:sz w:val="32"/>
                <w:szCs w:val="32"/>
              </w:rPr>
              <w:lastRenderedPageBreak/>
              <w:t>divattermékekre és szolgáltatásokra is vonatkozhat.</w:t>
            </w:r>
          </w:p>
          <w:p w14:paraId="699BB1BA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6F06A4" w:rsidRPr="00BE63F1" w14:paraId="5EAD329A" w14:textId="77777777" w:rsidTr="009037FD">
        <w:tc>
          <w:tcPr>
            <w:tcW w:w="993" w:type="dxa"/>
          </w:tcPr>
          <w:p w14:paraId="724584EC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>6.</w:t>
            </w:r>
          </w:p>
        </w:tc>
        <w:tc>
          <w:tcPr>
            <w:tcW w:w="2835" w:type="dxa"/>
          </w:tcPr>
          <w:p w14:paraId="700950F6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Az egyes foglalkozások közös jellemzői és elvárásai</w:t>
            </w:r>
          </w:p>
        </w:tc>
        <w:tc>
          <w:tcPr>
            <w:tcW w:w="2676" w:type="dxa"/>
          </w:tcPr>
          <w:p w14:paraId="3073D7B1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i/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Pályaismereti és önismereti gyűjtőlap kitöltése közös munkával. Önkéntes egyéni kitöltők lapjainak, vagy fiktív kitöltésű gyűjtőlapok megbeszélése. </w:t>
            </w:r>
            <w:r w:rsidRPr="00BE63F1">
              <w:rPr>
                <w:i/>
                <w:sz w:val="32"/>
                <w:szCs w:val="32"/>
              </w:rPr>
              <w:t xml:space="preserve">Feladatlap található ezen a honlapon a „Bevezetés”, az „Eszközeink” cím alatt, a Pályára fel! 1. címlap fotójára kattintva, vagy közvetlenül ide kattintva: </w:t>
            </w:r>
            <w:hyperlink r:id="rId23" w:history="1">
              <w:r w:rsidRPr="00BE63F1">
                <w:rPr>
                  <w:rStyle w:val="Hiperhivatkozs"/>
                  <w:i/>
                  <w:sz w:val="32"/>
                  <w:szCs w:val="32"/>
                </w:rPr>
                <w:t>http://palyaorientacio.szfszc.hu/wp-content/uploads/2020/12/palyara_fel1__a5-1-4.pdf</w:t>
              </w:r>
            </w:hyperlink>
          </w:p>
          <w:p w14:paraId="6726718C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i/>
                <w:sz w:val="32"/>
                <w:szCs w:val="32"/>
              </w:rPr>
            </w:pPr>
          </w:p>
          <w:p w14:paraId="48DEF64E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Lehet közös keresés vitával kombinálva, de ekkor moderátor kell. Lehet netes keresés, bevonható néhány szülő.</w:t>
            </w:r>
          </w:p>
        </w:tc>
        <w:tc>
          <w:tcPr>
            <w:tcW w:w="2676" w:type="dxa"/>
          </w:tcPr>
          <w:p w14:paraId="2C9BDE23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>Rajzos feladat: Arckép, mellkép, esetleg teljes alakos ábrázolás készítése egy foglalkozás eszközeiből.</w:t>
            </w:r>
          </w:p>
          <w:p w14:paraId="72A5A959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i/>
                <w:sz w:val="32"/>
                <w:szCs w:val="32"/>
              </w:rPr>
            </w:pPr>
            <w:r w:rsidRPr="00BE63F1">
              <w:rPr>
                <w:i/>
                <w:sz w:val="32"/>
                <w:szCs w:val="32"/>
              </w:rPr>
              <w:t>Mintát biztosítunk itt:</w:t>
            </w:r>
          </w:p>
          <w:p w14:paraId="585EA3DB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i/>
                <w:sz w:val="32"/>
                <w:szCs w:val="32"/>
              </w:rPr>
            </w:pPr>
            <w:r w:rsidRPr="00BE63F1">
              <w:rPr>
                <w:i/>
                <w:sz w:val="32"/>
                <w:szCs w:val="32"/>
              </w:rPr>
              <w:t xml:space="preserve">Pályára fel!1. 79-80. oldal, ua. itt: </w:t>
            </w:r>
            <w:hyperlink r:id="rId24" w:history="1">
              <w:r w:rsidRPr="00BE63F1">
                <w:rPr>
                  <w:rStyle w:val="Hiperhivatkozs"/>
                  <w:i/>
                  <w:sz w:val="32"/>
                  <w:szCs w:val="32"/>
                </w:rPr>
                <w:t>http://palyaorientacio.szfszc.hu/wp-content/uploads/2020/12/palyara_fel1__a5-1-4.pdf</w:t>
              </w:r>
            </w:hyperlink>
          </w:p>
          <w:p w14:paraId="41C0F162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i/>
                <w:sz w:val="32"/>
                <w:szCs w:val="32"/>
              </w:rPr>
            </w:pPr>
          </w:p>
          <w:p w14:paraId="21F91ADD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Tetszőleges technikával, akár </w:t>
            </w:r>
            <w:r w:rsidRPr="00BE63F1">
              <w:rPr>
                <w:sz w:val="32"/>
                <w:szCs w:val="32"/>
              </w:rPr>
              <w:lastRenderedPageBreak/>
              <w:t>számítógépes eszközökkel.</w:t>
            </w:r>
          </w:p>
          <w:p w14:paraId="6C885717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A jobbak nyomtathatók iskolai kiállításra.</w:t>
            </w:r>
          </w:p>
        </w:tc>
        <w:tc>
          <w:tcPr>
            <w:tcW w:w="5352" w:type="dxa"/>
          </w:tcPr>
          <w:p w14:paraId="45820025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>Érdekes téma lehet pályaorientációs napra: Hírességek eredeti foglalkozása. Akár innen is indulhatunk:</w:t>
            </w:r>
          </w:p>
          <w:p w14:paraId="274C6FC6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hyperlink r:id="rId25" w:history="1">
              <w:r w:rsidRPr="00BE63F1">
                <w:rPr>
                  <w:rStyle w:val="Hiperhivatkozs"/>
                  <w:sz w:val="32"/>
                  <w:szCs w:val="32"/>
                </w:rPr>
                <w:t>https://www.divatesstilus.hu/hiressegek-eredeti-foglalkozasa.html</w:t>
              </w:r>
            </w:hyperlink>
          </w:p>
          <w:p w14:paraId="3A68BAB9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5ED02319" w14:textId="77777777" w:rsidR="006F06A4" w:rsidRPr="00BE63F1" w:rsidRDefault="006F06A4" w:rsidP="00903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Ennek sajátos párja: </w:t>
            </w:r>
            <w:hyperlink r:id="rId26" w:history="1">
              <w:r w:rsidRPr="00BE63F1">
                <w:rPr>
                  <w:rStyle w:val="Hiperhivatkozs"/>
                  <w:sz w:val="32"/>
                  <w:szCs w:val="32"/>
                </w:rPr>
                <w:t>Csiffáry Gabriella</w:t>
              </w:r>
            </w:hyperlink>
            <w:r w:rsidRPr="00BE63F1">
              <w:rPr>
                <w:sz w:val="32"/>
                <w:szCs w:val="32"/>
              </w:rPr>
              <w:t xml:space="preserve"> </w:t>
            </w:r>
          </w:p>
          <w:p w14:paraId="71DF5264" w14:textId="77777777" w:rsidR="006F06A4" w:rsidRPr="00BE63F1" w:rsidRDefault="006F06A4" w:rsidP="009037FD">
            <w:pPr>
              <w:jc w:val="both"/>
              <w:rPr>
                <w:sz w:val="32"/>
                <w:szCs w:val="32"/>
              </w:rPr>
            </w:pPr>
            <w:hyperlink r:id="rId27" w:history="1">
              <w:r w:rsidRPr="00BE63F1">
                <w:rPr>
                  <w:rStyle w:val="Hiperhivatkozs"/>
                  <w:sz w:val="32"/>
                  <w:szCs w:val="32"/>
                </w:rPr>
                <w:t>"Magyarázom a bizonyítványom..."</w:t>
              </w:r>
            </w:hyperlink>
            <w:r w:rsidRPr="00BE63F1">
              <w:rPr>
                <w:sz w:val="32"/>
                <w:szCs w:val="32"/>
              </w:rPr>
              <w:t xml:space="preserve"> Corvina Kiadó, 2017.</w:t>
            </w:r>
          </w:p>
          <w:p w14:paraId="1F68BE24" w14:textId="77777777" w:rsidR="006F06A4" w:rsidRPr="00BE63F1" w:rsidRDefault="006F06A4" w:rsidP="009037FD">
            <w:pPr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Szervezhetünk a könyv egyes fejezetei alapján beszélgetést, vagy kommentversenyt.</w:t>
            </w:r>
          </w:p>
          <w:p w14:paraId="10532FA4" w14:textId="77777777" w:rsidR="006F06A4" w:rsidRPr="00BE63F1" w:rsidRDefault="006F06A4" w:rsidP="009037FD">
            <w:pPr>
              <w:pStyle w:val="o-productlead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Kötetünk híres emberek (írók, költők, színészek és tudósok) iskolai kudarcaival - olykor sikereivel - ismerteti meg az olvasót. </w:t>
            </w:r>
          </w:p>
          <w:p w14:paraId="625761C5" w14:textId="77777777" w:rsidR="006F06A4" w:rsidRPr="00BE63F1" w:rsidRDefault="006F06A4" w:rsidP="009037FD">
            <w:pPr>
              <w:pStyle w:val="o-productlead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 xml:space="preserve">Bármelyik felsős évfolyamon szervezhetünk élőszereplős játékot kisfilmre való felhasználás céljával is, tehát telefonos videós rögzítéssel, minden GDP aggály ellenére, a </w:t>
            </w:r>
            <w:hyperlink r:id="rId28" w:history="1">
              <w:r w:rsidRPr="00BE63F1">
                <w:rPr>
                  <w:rStyle w:val="Hiperhivatkozs"/>
                  <w:sz w:val="32"/>
                  <w:szCs w:val="32"/>
                </w:rPr>
                <w:t>http://palyaorientacio.szfszc.hu/diakoknak/</w:t>
              </w:r>
            </w:hyperlink>
            <w:r w:rsidRPr="00BE63F1">
              <w:rPr>
                <w:sz w:val="32"/>
                <w:szCs w:val="32"/>
              </w:rPr>
              <w:t xml:space="preserve"> webhelyen található rajzfilm (animáció) témájára.</w:t>
            </w:r>
          </w:p>
          <w:p w14:paraId="4D4EAF70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6F06A4" w:rsidRPr="00BE63F1" w14:paraId="1A007A6D" w14:textId="77777777" w:rsidTr="009037FD">
        <w:tc>
          <w:tcPr>
            <w:tcW w:w="993" w:type="dxa"/>
          </w:tcPr>
          <w:p w14:paraId="357B32C2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>7.</w:t>
            </w:r>
          </w:p>
        </w:tc>
        <w:tc>
          <w:tcPr>
            <w:tcW w:w="2835" w:type="dxa"/>
          </w:tcPr>
          <w:p w14:paraId="52571D22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A pályaválasztás és a számítógép</w:t>
            </w:r>
          </w:p>
        </w:tc>
        <w:tc>
          <w:tcPr>
            <w:tcW w:w="2676" w:type="dxa"/>
          </w:tcPr>
          <w:p w14:paraId="73058754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Munkahely látogatások. Párhuzamos osztályok esetén nem osztálykeretben, hanem érdeklődési csoportokban, </w:t>
            </w:r>
            <w:r w:rsidRPr="00BE63F1">
              <w:rPr>
                <w:sz w:val="32"/>
                <w:szCs w:val="32"/>
              </w:rPr>
              <w:lastRenderedPageBreak/>
              <w:t>legfeljebb osztálynyi létszámú csoporttal.</w:t>
            </w:r>
          </w:p>
          <w:p w14:paraId="36258386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rStyle w:val="Hiperhivatkozs"/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Fontos az előkészítés. Ajánljuk a Pályára fel!1. kiadvány 44-54. oldalait. Elérhető itt is: </w:t>
            </w:r>
            <w:hyperlink r:id="rId29" w:history="1">
              <w:r w:rsidRPr="00BE63F1">
                <w:rPr>
                  <w:rStyle w:val="Hiperhivatkozs"/>
                  <w:sz w:val="32"/>
                  <w:szCs w:val="32"/>
                </w:rPr>
                <w:t>http://palyaorientacio.szfszc.hu/palyaorientacios-eszkozeink/</w:t>
              </w:r>
            </w:hyperlink>
          </w:p>
          <w:p w14:paraId="583375A2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rStyle w:val="Hiperhivatkozs"/>
                <w:sz w:val="32"/>
                <w:szCs w:val="32"/>
              </w:rPr>
            </w:pPr>
          </w:p>
          <w:p w14:paraId="4934AC68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rStyle w:val="Hiperhivatkozs"/>
                <w:color w:val="auto"/>
                <w:sz w:val="32"/>
                <w:szCs w:val="32"/>
                <w:u w:val="none"/>
              </w:rPr>
            </w:pPr>
            <w:r w:rsidRPr="00BE63F1">
              <w:rPr>
                <w:rStyle w:val="Hiperhivatkozs"/>
                <w:color w:val="auto"/>
                <w:sz w:val="32"/>
                <w:szCs w:val="32"/>
                <w:u w:val="none"/>
              </w:rPr>
              <w:t>A látogatások illusztrációk és nem helyettesítik a pályaorientáció folyamatát.</w:t>
            </w:r>
          </w:p>
          <w:p w14:paraId="04C6E27C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rStyle w:val="Hiperhivatkozs"/>
                <w:b/>
                <w:bCs/>
                <w:color w:val="FF0000"/>
                <w:sz w:val="32"/>
                <w:szCs w:val="32"/>
                <w:u w:val="none"/>
              </w:rPr>
            </w:pPr>
            <w:r w:rsidRPr="00BE63F1">
              <w:rPr>
                <w:rStyle w:val="Hiperhivatkozs"/>
                <w:b/>
                <w:bCs/>
                <w:color w:val="FF0000"/>
                <w:sz w:val="32"/>
                <w:szCs w:val="32"/>
                <w:u w:val="none"/>
              </w:rPr>
              <w:t xml:space="preserve">Ügyelni kell rá, hogy nem pályairányítást, </w:t>
            </w:r>
          </w:p>
          <w:p w14:paraId="5CEB5436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rStyle w:val="Hiperhivatkozs"/>
                <w:b/>
                <w:bCs/>
                <w:color w:val="FF0000"/>
                <w:sz w:val="32"/>
                <w:szCs w:val="32"/>
                <w:u w:val="none"/>
              </w:rPr>
            </w:pPr>
            <w:r w:rsidRPr="00BE63F1">
              <w:rPr>
                <w:rStyle w:val="Hiperhivatkozs"/>
                <w:b/>
                <w:bCs/>
                <w:color w:val="FF0000"/>
                <w:sz w:val="32"/>
                <w:szCs w:val="32"/>
                <w:u w:val="none"/>
              </w:rPr>
              <w:lastRenderedPageBreak/>
              <w:t xml:space="preserve">hanem </w:t>
            </w:r>
          </w:p>
          <w:p w14:paraId="4B0A790D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b/>
                <w:bCs/>
                <w:color w:val="FF0000"/>
                <w:sz w:val="32"/>
                <w:szCs w:val="32"/>
              </w:rPr>
            </w:pPr>
            <w:r w:rsidRPr="00BE63F1">
              <w:rPr>
                <w:rStyle w:val="Hiperhivatkozs"/>
                <w:b/>
                <w:bCs/>
                <w:color w:val="FF0000"/>
                <w:sz w:val="32"/>
                <w:szCs w:val="32"/>
                <w:u w:val="none"/>
              </w:rPr>
              <w:t>pályaorientációt végzünk.</w:t>
            </w:r>
          </w:p>
          <w:p w14:paraId="6BD2D4F7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2676" w:type="dxa"/>
          </w:tcPr>
          <w:p w14:paraId="1241017E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>Felkészítés az online és offline eszközök okos használatára.</w:t>
            </w:r>
          </w:p>
          <w:p w14:paraId="62E2F8B1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Mit nyújthatnak ezek és mit nem? </w:t>
            </w:r>
          </w:p>
          <w:p w14:paraId="386B87CD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Sajnos sok esetben vállalni kell forráskritikát. </w:t>
            </w:r>
            <w:r w:rsidRPr="00BE63F1">
              <w:rPr>
                <w:sz w:val="32"/>
                <w:szCs w:val="32"/>
              </w:rPr>
              <w:lastRenderedPageBreak/>
              <w:t>Ajánlott tartózkodni kell az olyan programoktól, amik szelektív módon közelítenek, de legalább fel kell hívni a figyelmet arra, hogy egy eszköz nem teljesen nyitott minden személyiségre.</w:t>
            </w:r>
          </w:p>
          <w:p w14:paraId="104593B9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További lehetőségek, más tanácsadó programok ismertetése, helyes szemléletének megbeszélése.</w:t>
            </w:r>
          </w:p>
          <w:p w14:paraId="5840E849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>A POT, a HT, és CHOICES és a „Pályára fel!” programok bemutatása és Felhívás az ezekkel történő személyes egyéni tanácsadásra.</w:t>
            </w:r>
          </w:p>
        </w:tc>
        <w:tc>
          <w:tcPr>
            <w:tcW w:w="5352" w:type="dxa"/>
          </w:tcPr>
          <w:p w14:paraId="4D1C2EAE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>Ajánlott tevékenységek még: (akár online oktatás esetén is)</w:t>
            </w:r>
          </w:p>
          <w:p w14:paraId="4D37B435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hyperlink r:id="rId30" w:history="1">
              <w:r w:rsidRPr="00BE63F1">
                <w:rPr>
                  <w:rStyle w:val="Hiperhivatkozs"/>
                  <w:sz w:val="32"/>
                  <w:szCs w:val="32"/>
                </w:rPr>
                <w:t>http://palyaorientacio.szfszc.hu/jogyakorlatok/</w:t>
              </w:r>
            </w:hyperlink>
          </w:p>
          <w:p w14:paraId="6D093DC7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1693E40C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Fontos a</w:t>
            </w:r>
            <w:r w:rsidRPr="00BE63F1">
              <w:rPr>
                <w:sz w:val="32"/>
                <w:szCs w:val="32"/>
              </w:rPr>
              <w:t xml:space="preserve"> pályaorientációs nap megszervezésének részeként annak ismétlő áttekintése, hogy a 2019. évi LXXX. törvény (Szakképzési tv.) 112.§ (3) </w:t>
            </w:r>
            <w:r w:rsidRPr="00BE63F1">
              <w:rPr>
                <w:sz w:val="32"/>
                <w:szCs w:val="32"/>
              </w:rPr>
              <w:lastRenderedPageBreak/>
              <w:t>milyen lehetőség biztosítására kötelezi az iskolát. Miért fontos a számítógéppel támogatott személyre szóló tanácsadás? Célszerű ennek a lehetőségnek a pályaorientációs napon történő ismertetése, promóciója, a folyamatos megvalósítás érdekében.</w:t>
            </w:r>
          </w:p>
          <w:p w14:paraId="42A05170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A 8. évfolyamhoz hasonlóan itt is ajánljuk:</w:t>
            </w:r>
          </w:p>
          <w:p w14:paraId="1B610E8E" w14:textId="77777777" w:rsidR="006F06A4" w:rsidRPr="00BE63F1" w:rsidRDefault="006F06A4" w:rsidP="006F06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hyperlink r:id="rId31" w:tgtFrame="_blank" w:history="1">
              <w:r w:rsidRPr="00BE63F1">
                <w:rPr>
                  <w:rStyle w:val="Kiemels2"/>
                  <w:sz w:val="32"/>
                  <w:szCs w:val="32"/>
                </w:rPr>
                <w:t>Mi: mérnökök (híres pályaváltó mérnökök)</w:t>
              </w:r>
            </w:hyperlink>
          </w:p>
          <w:p w14:paraId="75782165" w14:textId="77777777" w:rsidR="006F06A4" w:rsidRPr="00BE63F1" w:rsidRDefault="006F06A4" w:rsidP="006F06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sz w:val="32"/>
                <w:szCs w:val="32"/>
              </w:rPr>
            </w:pPr>
            <w:hyperlink r:id="rId32" w:tgtFrame="_blank" w:history="1">
              <w:r w:rsidRPr="00BE63F1">
                <w:rPr>
                  <w:rStyle w:val="Hiperhivatkozs"/>
                  <w:color w:val="auto"/>
                  <w:sz w:val="32"/>
                  <w:szCs w:val="32"/>
                  <w:u w:val="none"/>
                </w:rPr>
                <w:t>Egyéni portfólió 8. osztályosoknak</w:t>
              </w:r>
            </w:hyperlink>
          </w:p>
          <w:p w14:paraId="1CA6084B" w14:textId="77777777" w:rsidR="006F06A4" w:rsidRPr="00BE63F1" w:rsidRDefault="006F06A4" w:rsidP="006F06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Style w:val="Kiemels2"/>
                <w:b w:val="0"/>
                <w:bCs w:val="0"/>
                <w:sz w:val="32"/>
                <w:szCs w:val="32"/>
              </w:rPr>
            </w:pPr>
            <w:hyperlink r:id="rId33" w:history="1">
              <w:r w:rsidRPr="00BE63F1">
                <w:rPr>
                  <w:rStyle w:val="Kiemels2"/>
                  <w:sz w:val="32"/>
                  <w:szCs w:val="32"/>
                </w:rPr>
                <w:t>Pályaismereti gyűjtőlap</w:t>
              </w:r>
            </w:hyperlink>
          </w:p>
          <w:p w14:paraId="2898EE9A" w14:textId="77777777" w:rsidR="006F06A4" w:rsidRPr="00BE63F1" w:rsidRDefault="006F06A4" w:rsidP="009037FD">
            <w:pPr>
              <w:spacing w:before="100" w:beforeAutospacing="1" w:after="100" w:afterAutospacing="1" w:line="240" w:lineRule="auto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Leírásuk, a használati ismertetők megtalálhatók itt:</w:t>
            </w:r>
          </w:p>
          <w:p w14:paraId="0E065D1E" w14:textId="77777777" w:rsidR="006F06A4" w:rsidRPr="00BE63F1" w:rsidRDefault="006F06A4" w:rsidP="009037FD">
            <w:pPr>
              <w:spacing w:before="100" w:beforeAutospacing="1" w:after="100" w:afterAutospacing="1" w:line="240" w:lineRule="auto"/>
              <w:jc w:val="both"/>
              <w:rPr>
                <w:rStyle w:val="Hiperhivatkozs"/>
                <w:sz w:val="32"/>
                <w:szCs w:val="32"/>
              </w:rPr>
            </w:pPr>
            <w:hyperlink r:id="rId34" w:history="1">
              <w:r w:rsidRPr="00BE63F1">
                <w:rPr>
                  <w:rStyle w:val="Hiperhivatkozs"/>
                  <w:sz w:val="32"/>
                  <w:szCs w:val="32"/>
                </w:rPr>
                <w:t>http://palyaorientacio.szfszc.hu/diakoknak/</w:t>
              </w:r>
            </w:hyperlink>
          </w:p>
          <w:p w14:paraId="252F1334" w14:textId="77777777" w:rsidR="006F06A4" w:rsidRPr="00BE63F1" w:rsidRDefault="006F06A4" w:rsidP="009037FD">
            <w:pPr>
              <w:spacing w:before="100" w:beforeAutospacing="1" w:after="100" w:afterAutospacing="1" w:line="240" w:lineRule="auto"/>
              <w:jc w:val="both"/>
              <w:rPr>
                <w:sz w:val="32"/>
                <w:szCs w:val="32"/>
              </w:rPr>
            </w:pPr>
          </w:p>
        </w:tc>
      </w:tr>
      <w:tr w:rsidR="006F06A4" w:rsidRPr="00BE63F1" w14:paraId="5F262BB8" w14:textId="77777777" w:rsidTr="009037FD">
        <w:tc>
          <w:tcPr>
            <w:tcW w:w="993" w:type="dxa"/>
          </w:tcPr>
          <w:p w14:paraId="1F65547B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>8.</w:t>
            </w:r>
          </w:p>
        </w:tc>
        <w:tc>
          <w:tcPr>
            <w:tcW w:w="2835" w:type="dxa"/>
          </w:tcPr>
          <w:p w14:paraId="0D66C4F5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Az eredményes foglalkoztatás és az egyéni pályasiker alapjai</w:t>
            </w:r>
          </w:p>
        </w:tc>
        <w:tc>
          <w:tcPr>
            <w:tcW w:w="2676" w:type="dxa"/>
          </w:tcPr>
          <w:p w14:paraId="3A9EAF6A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Az ember - pálya megfelelés feltárásnak lehetséges eszközei és technikái. Az egyéni pályatervezés alapjai.</w:t>
            </w:r>
          </w:p>
          <w:p w14:paraId="74BC4920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764E45BC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Ajánlott az SZFSZC Euroguidance Különdíj-</w:t>
            </w:r>
            <w:proofErr w:type="spellStart"/>
            <w:r w:rsidRPr="00BE63F1">
              <w:rPr>
                <w:sz w:val="32"/>
                <w:szCs w:val="32"/>
              </w:rPr>
              <w:t>jal</w:t>
            </w:r>
            <w:proofErr w:type="spellEnd"/>
            <w:r w:rsidRPr="00BE63F1">
              <w:rPr>
                <w:sz w:val="32"/>
                <w:szCs w:val="32"/>
              </w:rPr>
              <w:t xml:space="preserve"> elismert </w:t>
            </w:r>
            <w:r w:rsidRPr="00BE63F1">
              <w:rPr>
                <w:sz w:val="32"/>
                <w:szCs w:val="32"/>
              </w:rPr>
              <w:lastRenderedPageBreak/>
              <w:t xml:space="preserve">programrendszerének használata, az alapján történő rendszerismertetés a lehetőségről. </w:t>
            </w:r>
          </w:p>
          <w:p w14:paraId="33D639E7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A program használatára jogosító felkészítés ingyenes és folyamatos.</w:t>
            </w:r>
          </w:p>
          <w:p w14:paraId="3C782F74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69C15B7E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A felkészített pedagógusok iskolái megkapják a   programcsomagot.</w:t>
            </w:r>
          </w:p>
          <w:p w14:paraId="39DFCF42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5A1EF2B0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A program áttekintő tablója megtalálható itt:</w:t>
            </w:r>
          </w:p>
          <w:p w14:paraId="7051305D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hyperlink r:id="rId35" w:history="1">
              <w:r w:rsidRPr="00BE63F1">
                <w:rPr>
                  <w:rStyle w:val="Hiperhivatkozs"/>
                  <w:sz w:val="32"/>
                  <w:szCs w:val="32"/>
                </w:rPr>
                <w:t>http://palyaorientacio.szfszc.hu/wp-</w:t>
              </w:r>
              <w:r w:rsidRPr="00BE63F1">
                <w:rPr>
                  <w:rStyle w:val="Hiperhivatkozs"/>
                  <w:sz w:val="32"/>
                  <w:szCs w:val="32"/>
                </w:rPr>
                <w:lastRenderedPageBreak/>
                <w:t>content/uploads/2020/11/palyara_fel2_a5_fC3BCzet20utolsC3B320C3A1tnC3A9zC3A9s20okt5B01-175D.pdf</w:t>
              </w:r>
            </w:hyperlink>
          </w:p>
          <w:p w14:paraId="75B9453C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Érdeklődni lehet:</w:t>
            </w:r>
          </w:p>
          <w:p w14:paraId="5FA20CE6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Jantay Kata </w:t>
            </w:r>
            <w:hyperlink r:id="rId36" w:history="1">
              <w:r w:rsidRPr="00BE63F1">
                <w:rPr>
                  <w:rStyle w:val="Hiperhivatkozs"/>
                  <w:sz w:val="32"/>
                  <w:szCs w:val="32"/>
                </w:rPr>
                <w:t>jantay.kata@szfszc.hu</w:t>
              </w:r>
            </w:hyperlink>
          </w:p>
          <w:p w14:paraId="66D5C85E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2676" w:type="dxa"/>
          </w:tcPr>
          <w:p w14:paraId="32749ECF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 xml:space="preserve">Munkahely látogatások. </w:t>
            </w:r>
          </w:p>
          <w:p w14:paraId="3EFD2AD0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A szervezés, előkészítés érdekében javasoljuk figyelembe venni a </w:t>
            </w:r>
            <w:r w:rsidRPr="00BE63F1">
              <w:rPr>
                <w:b/>
                <w:bCs/>
                <w:sz w:val="32"/>
                <w:szCs w:val="32"/>
              </w:rPr>
              <w:t xml:space="preserve">Pályára fel! 1. </w:t>
            </w:r>
            <w:r w:rsidRPr="00BE63F1">
              <w:rPr>
                <w:sz w:val="32"/>
                <w:szCs w:val="32"/>
              </w:rPr>
              <w:t>kiadvány ide vonatkozó szakaszait. 44-54. oldalakon.</w:t>
            </w:r>
          </w:p>
          <w:p w14:paraId="11604F92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36D95DFF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 xml:space="preserve">Párhuzamos osztályok esetén nem osztálykeretben, hanem érdeklődési csoportokban, legfeljebb osztálynyi létszámú, de inkább </w:t>
            </w:r>
            <w:proofErr w:type="gramStart"/>
            <w:r w:rsidRPr="00BE63F1">
              <w:rPr>
                <w:sz w:val="32"/>
                <w:szCs w:val="32"/>
              </w:rPr>
              <w:t>kisebb  csoporttal</w:t>
            </w:r>
            <w:proofErr w:type="gramEnd"/>
            <w:r w:rsidRPr="00BE63F1">
              <w:rPr>
                <w:sz w:val="32"/>
                <w:szCs w:val="32"/>
              </w:rPr>
              <w:t>.</w:t>
            </w:r>
          </w:p>
          <w:p w14:paraId="4BF7BDD4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7A3A3EB6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 xml:space="preserve">Villámrandevúk, más beszélgetési lehetőségek gyakorló szakemberekkel. Nagyon fontos: Legyenek pályamódosítók is. Az egyenes úton elért siker </w:t>
            </w:r>
            <w:r w:rsidRPr="00BE63F1">
              <w:rPr>
                <w:sz w:val="32"/>
                <w:szCs w:val="32"/>
              </w:rPr>
              <w:lastRenderedPageBreak/>
              <w:t>tiszteletre méltó, de tanulságnak kevés!</w:t>
            </w:r>
          </w:p>
        </w:tc>
        <w:tc>
          <w:tcPr>
            <w:tcW w:w="5352" w:type="dxa"/>
          </w:tcPr>
          <w:p w14:paraId="2784BE03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rStyle w:val="Hiperhivatkozs"/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lastRenderedPageBreak/>
              <w:t xml:space="preserve">Különös lehetőség irodalom tanárok számára: Önéletrajzok régen és ma. Ld. hozzá: </w:t>
            </w:r>
            <w:hyperlink r:id="rId37" w:history="1">
              <w:r w:rsidRPr="00BE63F1">
                <w:rPr>
                  <w:rStyle w:val="Hiperhivatkozs"/>
                  <w:sz w:val="32"/>
                  <w:szCs w:val="32"/>
                </w:rPr>
                <w:t>http://www.csiffary.extra.hu/</w:t>
              </w:r>
            </w:hyperlink>
          </w:p>
          <w:p w14:paraId="2A7A302A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rStyle w:val="Hiperhivatkozs"/>
                <w:sz w:val="32"/>
                <w:szCs w:val="32"/>
              </w:rPr>
            </w:pPr>
          </w:p>
          <w:p w14:paraId="2C968224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rStyle w:val="Hiperhivatkozs"/>
                <w:color w:val="auto"/>
                <w:sz w:val="32"/>
                <w:szCs w:val="32"/>
                <w:u w:val="none"/>
              </w:rPr>
            </w:pPr>
            <w:r w:rsidRPr="00BE63F1">
              <w:rPr>
                <w:rStyle w:val="Hiperhivatkozs"/>
                <w:color w:val="auto"/>
                <w:sz w:val="32"/>
                <w:szCs w:val="32"/>
                <w:u w:val="none"/>
              </w:rPr>
              <w:t>Ajánljuk a szaktárgyi órákon megvalósítható pályaorientációt az itt javasolt módon:</w:t>
            </w:r>
          </w:p>
          <w:p w14:paraId="250B727A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rStyle w:val="Hiperhivatkozs"/>
                <w:color w:val="auto"/>
                <w:sz w:val="32"/>
                <w:szCs w:val="32"/>
                <w:u w:val="none"/>
              </w:rPr>
            </w:pPr>
            <w:hyperlink r:id="rId38" w:history="1">
              <w:r w:rsidRPr="00BE63F1">
                <w:rPr>
                  <w:rStyle w:val="Hiperhivatkozs"/>
                  <w:sz w:val="32"/>
                  <w:szCs w:val="32"/>
                </w:rPr>
                <w:t>http://palyaorientacio.szfszc.hu/wp-content/uploads/2020/11/palyara_fel2_a5_fC3BCzet20utolsC3B320C3A1tnC3A9zC3A9s20okt5B01-175D.pdf</w:t>
              </w:r>
            </w:hyperlink>
          </w:p>
          <w:p w14:paraId="43336C2A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rStyle w:val="Hiperhivatkozs"/>
                <w:color w:val="auto"/>
                <w:sz w:val="32"/>
                <w:szCs w:val="32"/>
                <w:u w:val="none"/>
              </w:rPr>
            </w:pPr>
            <w:r w:rsidRPr="00BE63F1">
              <w:rPr>
                <w:rStyle w:val="Hiperhivatkozs"/>
                <w:color w:val="auto"/>
                <w:sz w:val="32"/>
                <w:szCs w:val="32"/>
                <w:u w:val="none"/>
              </w:rPr>
              <w:t xml:space="preserve">Ez a teljes felső tagozaton alkalmazható, amint arra korábban is </w:t>
            </w:r>
            <w:r w:rsidRPr="00BE63F1">
              <w:rPr>
                <w:rStyle w:val="Hiperhivatkozs"/>
                <w:color w:val="auto"/>
                <w:sz w:val="32"/>
                <w:szCs w:val="32"/>
                <w:u w:val="none"/>
              </w:rPr>
              <w:lastRenderedPageBreak/>
              <w:t>felhívtuk a figyelmet. Külön szervezést nem igénylő gyakorlat.</w:t>
            </w:r>
          </w:p>
          <w:p w14:paraId="26C969CA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rStyle w:val="Hiperhivatkozs"/>
                <w:color w:val="auto"/>
                <w:sz w:val="32"/>
                <w:szCs w:val="32"/>
                <w:u w:val="none"/>
              </w:rPr>
            </w:pPr>
          </w:p>
          <w:p w14:paraId="17EC3EC1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rStyle w:val="Hiperhivatkozs"/>
                <w:sz w:val="32"/>
                <w:szCs w:val="32"/>
              </w:rPr>
            </w:pPr>
          </w:p>
          <w:p w14:paraId="5D3039D1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rStyle w:val="Hiperhivatkozs"/>
                <w:color w:val="auto"/>
                <w:sz w:val="32"/>
                <w:szCs w:val="32"/>
                <w:u w:val="none"/>
              </w:rPr>
            </w:pPr>
            <w:r w:rsidRPr="00BE63F1">
              <w:rPr>
                <w:rStyle w:val="Hiperhivatkozs"/>
                <w:color w:val="auto"/>
                <w:sz w:val="32"/>
                <w:szCs w:val="32"/>
                <w:u w:val="none"/>
              </w:rPr>
              <w:t>Tervezhetünk egy-egy órát ezen a napon ezekre a témákra:</w:t>
            </w:r>
          </w:p>
          <w:p w14:paraId="1E27009D" w14:textId="77777777" w:rsidR="006F06A4" w:rsidRPr="00D236D3" w:rsidRDefault="006F06A4" w:rsidP="006F06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Style w:val="Kiemels2"/>
                <w:rFonts w:ascii="Times New Roman" w:eastAsia="Times New Roman" w:hAnsi="Times New Roman"/>
                <w:b w:val="0"/>
                <w:bCs w:val="0"/>
                <w:sz w:val="32"/>
                <w:szCs w:val="32"/>
              </w:rPr>
            </w:pPr>
            <w:hyperlink r:id="rId39" w:tgtFrame="_blank" w:history="1">
              <w:r w:rsidRPr="00BE63F1">
                <w:rPr>
                  <w:rStyle w:val="Kiemels2"/>
                  <w:sz w:val="32"/>
                  <w:szCs w:val="32"/>
                </w:rPr>
                <w:t>Mi: mérnökök (híres pályaváltó mérnökök)</w:t>
              </w:r>
            </w:hyperlink>
          </w:p>
          <w:p w14:paraId="594F39E9" w14:textId="77777777" w:rsidR="006F06A4" w:rsidRPr="00D236D3" w:rsidRDefault="006F06A4" w:rsidP="006F06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Style w:val="Kiemels2"/>
                <w:rFonts w:ascii="Times New Roman" w:eastAsia="Times New Roman" w:hAnsi="Times New Roman"/>
                <w:sz w:val="32"/>
                <w:szCs w:val="32"/>
              </w:rPr>
            </w:pPr>
            <w:r w:rsidRPr="00D236D3">
              <w:rPr>
                <w:rStyle w:val="Kiemels2"/>
                <w:b w:val="0"/>
                <w:bCs w:val="0"/>
                <w:sz w:val="32"/>
                <w:szCs w:val="32"/>
              </w:rPr>
              <w:t xml:space="preserve">Egy szakma világhírű magyarjai. </w:t>
            </w:r>
          </w:p>
          <w:p w14:paraId="4F6D864C" w14:textId="77777777" w:rsidR="006F06A4" w:rsidRPr="00BB6B3A" w:rsidRDefault="006F06A4" w:rsidP="009037F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  <w:r w:rsidRPr="00BB6B3A">
              <w:rPr>
                <w:rStyle w:val="Kiemels2"/>
                <w:b w:val="0"/>
                <w:bCs w:val="0"/>
                <w:sz w:val="32"/>
                <w:szCs w:val="32"/>
                <w:u w:val="single"/>
              </w:rPr>
              <w:t>Továbbá:</w:t>
            </w:r>
          </w:p>
          <w:p w14:paraId="37C5E59B" w14:textId="77777777" w:rsidR="006F06A4" w:rsidRPr="00BE63F1" w:rsidRDefault="006F06A4" w:rsidP="006F06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sz w:val="32"/>
                <w:szCs w:val="32"/>
              </w:rPr>
            </w:pPr>
            <w:hyperlink r:id="rId40" w:tgtFrame="_blank" w:history="1">
              <w:r w:rsidRPr="00BE63F1">
                <w:rPr>
                  <w:rStyle w:val="Hiperhivatkozs"/>
                  <w:color w:val="auto"/>
                  <w:sz w:val="32"/>
                  <w:szCs w:val="32"/>
                  <w:u w:val="none"/>
                </w:rPr>
                <w:t>Egyéni portfólió 8. osztályosoknak</w:t>
              </w:r>
            </w:hyperlink>
          </w:p>
          <w:p w14:paraId="3E063689" w14:textId="77777777" w:rsidR="006F06A4" w:rsidRPr="00BE63F1" w:rsidRDefault="006F06A4" w:rsidP="006F06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sz w:val="32"/>
                <w:szCs w:val="32"/>
              </w:rPr>
            </w:pPr>
            <w:hyperlink r:id="rId41" w:history="1">
              <w:r w:rsidRPr="00BE63F1">
                <w:rPr>
                  <w:rStyle w:val="Kiemels2"/>
                  <w:sz w:val="32"/>
                  <w:szCs w:val="32"/>
                </w:rPr>
                <w:t>Pályaismereti gyűjtőlap</w:t>
              </w:r>
            </w:hyperlink>
          </w:p>
          <w:p w14:paraId="0F670DB3" w14:textId="77777777" w:rsidR="006F06A4" w:rsidRPr="00BE63F1" w:rsidRDefault="006F06A4" w:rsidP="009037FD">
            <w:pPr>
              <w:spacing w:before="100" w:beforeAutospacing="1" w:after="100" w:afterAutospacing="1" w:line="240" w:lineRule="auto"/>
              <w:jc w:val="both"/>
              <w:rPr>
                <w:sz w:val="32"/>
                <w:szCs w:val="32"/>
              </w:rPr>
            </w:pPr>
            <w:r w:rsidRPr="00BE63F1">
              <w:rPr>
                <w:sz w:val="32"/>
                <w:szCs w:val="32"/>
              </w:rPr>
              <w:t>Leírásuk, a használati ismertetők megtalálhatók itt:</w:t>
            </w:r>
          </w:p>
          <w:p w14:paraId="7F853D07" w14:textId="77777777" w:rsidR="006F06A4" w:rsidRPr="00BE63F1" w:rsidRDefault="006F06A4" w:rsidP="009037FD">
            <w:pPr>
              <w:spacing w:before="100" w:beforeAutospacing="1" w:after="100" w:afterAutospacing="1" w:line="240" w:lineRule="auto"/>
              <w:jc w:val="both"/>
              <w:rPr>
                <w:sz w:val="32"/>
                <w:szCs w:val="32"/>
              </w:rPr>
            </w:pPr>
            <w:hyperlink r:id="rId42" w:history="1">
              <w:r w:rsidRPr="00BE63F1">
                <w:rPr>
                  <w:rStyle w:val="Hiperhivatkozs"/>
                  <w:sz w:val="32"/>
                  <w:szCs w:val="32"/>
                </w:rPr>
                <w:t>http://palyaorientacio.szfszc.hu/diakoknak/</w:t>
              </w:r>
            </w:hyperlink>
          </w:p>
          <w:p w14:paraId="35832DCE" w14:textId="77777777" w:rsidR="006F06A4" w:rsidRPr="00BE63F1" w:rsidRDefault="006F06A4" w:rsidP="009037FD">
            <w:pPr>
              <w:spacing w:before="100" w:beforeAutospacing="1" w:after="100" w:afterAutospacing="1" w:line="240" w:lineRule="auto"/>
              <w:jc w:val="both"/>
              <w:rPr>
                <w:sz w:val="32"/>
                <w:szCs w:val="32"/>
              </w:rPr>
            </w:pPr>
          </w:p>
          <w:p w14:paraId="0480FFD9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63E3CA4C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  <w:p w14:paraId="34D4B4BB" w14:textId="77777777" w:rsidR="006F06A4" w:rsidRPr="00BE63F1" w:rsidRDefault="006F06A4" w:rsidP="009037FD">
            <w:pPr>
              <w:pStyle w:val="Listaszerbekezds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14:paraId="7BB48BA7" w14:textId="77777777" w:rsidR="006F06A4" w:rsidRDefault="006F06A4"/>
    <w:sectPr w:rsidR="006F06A4" w:rsidSect="006F06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50C"/>
    <w:multiLevelType w:val="multilevel"/>
    <w:tmpl w:val="9644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80C"/>
    <w:multiLevelType w:val="multilevel"/>
    <w:tmpl w:val="6C823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2F32AD"/>
    <w:multiLevelType w:val="hybridMultilevel"/>
    <w:tmpl w:val="AA32AA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B730C"/>
    <w:multiLevelType w:val="hybridMultilevel"/>
    <w:tmpl w:val="DCBCB8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5722"/>
    <w:multiLevelType w:val="hybridMultilevel"/>
    <w:tmpl w:val="420E70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A4"/>
    <w:rsid w:val="006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D22D"/>
  <w15:chartTrackingRefBased/>
  <w15:docId w15:val="{21B3F0A3-F9FA-4937-BFF4-CBC90616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06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06A4"/>
    <w:pPr>
      <w:ind w:left="720"/>
      <w:contextualSpacing/>
    </w:pPr>
  </w:style>
  <w:style w:type="character" w:styleId="Hiperhivatkozs">
    <w:name w:val="Hyperlink"/>
    <w:uiPriority w:val="99"/>
    <w:unhideWhenUsed/>
    <w:rsid w:val="006F06A4"/>
    <w:rPr>
      <w:color w:val="0000FF"/>
      <w:u w:val="single"/>
    </w:rPr>
  </w:style>
  <w:style w:type="paragraph" w:customStyle="1" w:styleId="o-productlead">
    <w:name w:val="o-product__lead"/>
    <w:basedOn w:val="Norml"/>
    <w:rsid w:val="006F0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F0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q=foglalkoz&#225;sok+kifest&#337;&amp;ie" TargetMode="External"/><Relationship Id="rId13" Type="http://schemas.openxmlformats.org/officeDocument/2006/relationships/hyperlink" Target="https://www.youtube.com/watch?v=FoRtk4a4kho" TargetMode="External"/><Relationship Id="rId18" Type="http://schemas.openxmlformats.org/officeDocument/2006/relationships/hyperlink" Target="http://palyaorientacio.szfszc.hu/wp-content/uploads/2020/10/A-t%C3%A9ma-az-utc%C3%A1n-hever.pdf" TargetMode="External"/><Relationship Id="rId26" Type="http://schemas.openxmlformats.org/officeDocument/2006/relationships/hyperlink" Target="https://bookline.hu/szerzo/csiffary-gabriella/44751?page=1" TargetMode="External"/><Relationship Id="rId39" Type="http://schemas.openxmlformats.org/officeDocument/2006/relationships/hyperlink" Target="http://palyaorientacio.szfszc.hu/wp-content/uploads/2020/10/m&#233;rn&#246;k&#246;k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lyaorientacio.szfszc.hu/palyaorientacios-eszkozeink/" TargetMode="External"/><Relationship Id="rId34" Type="http://schemas.openxmlformats.org/officeDocument/2006/relationships/hyperlink" Target="http://palyaorientacio.szfszc.hu/diakoknak/" TargetMode="External"/><Relationship Id="rId42" Type="http://schemas.openxmlformats.org/officeDocument/2006/relationships/hyperlink" Target="http://palyaorientacio.szfszc.hu/diakoknak/" TargetMode="External"/><Relationship Id="rId7" Type="http://schemas.openxmlformats.org/officeDocument/2006/relationships/hyperlink" Target="https://www.youtube.com/watch?v=P7S6FA3WQ6Y" TargetMode="External"/><Relationship Id="rId12" Type="http://schemas.openxmlformats.org/officeDocument/2006/relationships/hyperlink" Target="https://www.youtube.com/watch?v=rCccscj__es" TargetMode="External"/><Relationship Id="rId17" Type="http://schemas.openxmlformats.org/officeDocument/2006/relationships/hyperlink" Target="https://www.google.com/search?client=firefox-b-d&amp;q=hogyan+k%C3%A9sz%C3%BCl+az+%C3%BCveg" TargetMode="External"/><Relationship Id="rId25" Type="http://schemas.openxmlformats.org/officeDocument/2006/relationships/hyperlink" Target="https://www.divatesstilus.hu/hiressegek-eredeti-foglalkozasa.html" TargetMode="External"/><Relationship Id="rId33" Type="http://schemas.openxmlformats.org/officeDocument/2006/relationships/hyperlink" Target="http://palyaorientacio.szfszc.hu/wp-content/uploads/2021/03/pf1-gy&#369;jt&#337;lap.pdf" TargetMode="External"/><Relationship Id="rId38" Type="http://schemas.openxmlformats.org/officeDocument/2006/relationships/hyperlink" Target="http://palyaorientacio.szfszc.hu/wp-content/uploads/2020/11/palyara_fel2_a5_fC3BCzet20utolsC3B320C3A1tnC3A9zC3A9s20okt5B01-175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AiS-vetWak" TargetMode="External"/><Relationship Id="rId20" Type="http://schemas.openxmlformats.org/officeDocument/2006/relationships/hyperlink" Target="https://www.youtube.com/watch?v=yJsdF90XWbg" TargetMode="External"/><Relationship Id="rId29" Type="http://schemas.openxmlformats.org/officeDocument/2006/relationships/hyperlink" Target="http://palyaorientacio.szfszc.hu/palyaorientacios-eszkozeink/" TargetMode="External"/><Relationship Id="rId41" Type="http://schemas.openxmlformats.org/officeDocument/2006/relationships/hyperlink" Target="http://palyaorientacio.szfszc.hu/wp-content/uploads/2021/03/pf1-gy&#369;jt&#337;lap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Bk4NeawBIk" TargetMode="External"/><Relationship Id="rId11" Type="http://schemas.openxmlformats.org/officeDocument/2006/relationships/hyperlink" Target="https://www.youtube.com/watch?v=Q8e5JxCRB-0" TargetMode="External"/><Relationship Id="rId24" Type="http://schemas.openxmlformats.org/officeDocument/2006/relationships/hyperlink" Target="http://palyaorientacio.szfszc.hu/wp-content/uploads/2020/12/palyara_fel1__a5-1-4.pdf" TargetMode="External"/><Relationship Id="rId32" Type="http://schemas.openxmlformats.org/officeDocument/2006/relationships/hyperlink" Target="http://palyaorientacio.szfszc.hu/wp-content/uploads/2020/10/Egy&#233;ni-portf&#243;li&#243;-8.-&#233;vfolyamra.pdf" TargetMode="External"/><Relationship Id="rId37" Type="http://schemas.openxmlformats.org/officeDocument/2006/relationships/hyperlink" Target="http://www.csiffary.extra.hu/" TargetMode="External"/><Relationship Id="rId40" Type="http://schemas.openxmlformats.org/officeDocument/2006/relationships/hyperlink" Target="http://palyaorientacio.szfszc.hu/wp-content/uploads/2020/10/Egy&#233;ni-portf&#243;li&#243;-8.-&#233;vfolyamra.pdf" TargetMode="External"/><Relationship Id="rId5" Type="http://schemas.openxmlformats.org/officeDocument/2006/relationships/hyperlink" Target="http://palyaorientacio.szfszc.hu/wpcontent/uploads/2020/11/palyara_fel2_a5_fC3BCzet20utolsC3B320C3A1tnC3A9zC3A9s20okt5B01-175D.pdf" TargetMode="External"/><Relationship Id="rId15" Type="http://schemas.openxmlformats.org/officeDocument/2006/relationships/hyperlink" Target="https://www.youtube.com/watch?v=rCccscj__es" TargetMode="External"/><Relationship Id="rId23" Type="http://schemas.openxmlformats.org/officeDocument/2006/relationships/hyperlink" Target="http://palyaorientacio.szfszc.hu/wp-content/uploads/2020/12/palyara_fel1__a5-1-4.pdf" TargetMode="External"/><Relationship Id="rId28" Type="http://schemas.openxmlformats.org/officeDocument/2006/relationships/hyperlink" Target="http://palyaorientacio.szfszc.hu/diakoknak/" TargetMode="External"/><Relationship Id="rId36" Type="http://schemas.openxmlformats.org/officeDocument/2006/relationships/hyperlink" Target="mailto:jantay.kata@szfszc.hu" TargetMode="External"/><Relationship Id="rId10" Type="http://schemas.openxmlformats.org/officeDocument/2006/relationships/hyperlink" Target="https://www.youtube.com/watch?v=yB3epKkDwqo" TargetMode="External"/><Relationship Id="rId19" Type="http://schemas.openxmlformats.org/officeDocument/2006/relationships/hyperlink" Target="https://www.youtube.com/watch?v=k_b7d2yF-bM" TargetMode="External"/><Relationship Id="rId31" Type="http://schemas.openxmlformats.org/officeDocument/2006/relationships/hyperlink" Target="http://palyaorientacio.szfszc.hu/wp-content/uploads/2020/10/m&#233;rn&#246;k&#246;k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LwUXMXatCw" TargetMode="External"/><Relationship Id="rId14" Type="http://schemas.openxmlformats.org/officeDocument/2006/relationships/hyperlink" Target="https://www.youtube.com/watch?v=ykL7q52zx34" TargetMode="External"/><Relationship Id="rId22" Type="http://schemas.openxmlformats.org/officeDocument/2006/relationships/hyperlink" Target="http://hu.serinanaitou.xyz/download/OpEfuQEACAAJ-elhetetlen-feltalalok-halhatatlan-talalmanyok" TargetMode="External"/><Relationship Id="rId27" Type="http://schemas.openxmlformats.org/officeDocument/2006/relationships/hyperlink" Target="https://bookline.hu/product/home.action?_v=Csiffary_Gabriella_Magyarazom_a_bizony&amp;type=22&amp;id=295057&amp;ca=AUTHOR_PRODUCTS" TargetMode="External"/><Relationship Id="rId30" Type="http://schemas.openxmlformats.org/officeDocument/2006/relationships/hyperlink" Target="http://palyaorientacio.szfszc.hu/jogyakorlatok/" TargetMode="External"/><Relationship Id="rId35" Type="http://schemas.openxmlformats.org/officeDocument/2006/relationships/hyperlink" Target="http://palyaorientacio.szfszc.hu/wp-content/uploads/2020/11/palyara_fel2_a5_fC3BCzet20utolsC3B320C3A1tnC3A9zC3A9s20okt5B01-175D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2442</Words>
  <Characters>16850</Characters>
  <Application>Microsoft Office Word</Application>
  <DocSecurity>0</DocSecurity>
  <Lines>140</Lines>
  <Paragraphs>38</Paragraphs>
  <ScaleCrop>false</ScaleCrop>
  <Company/>
  <LinksUpToDate>false</LinksUpToDate>
  <CharactersWithSpaces>19254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István</cp:lastModifiedBy>
  <cp:revision>1</cp:revision>
  <dcterms:created xsi:type="dcterms:W3CDTF">2021-11-18T08:54:00Z</dcterms:created>
  <dcterms:modified xsi:type="dcterms:W3CDTF">2021-11-18T08:56:00Z</dcterms:modified>
</cp:coreProperties>
</file>